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alias w:val="Title"/>
        <w:tag w:val=""/>
        <w:id w:val="2042631179"/>
        <w:placeholder>
          <w:docPart w:val="01DC594CC77144DC9794CD2D1506BFB7"/>
        </w:placeholder>
        <w:dataBinding w:prefixMappings="xmlns:ns0='http://purl.org/dc/elements/1.1/' xmlns:ns1='http://schemas.openxmlformats.org/package/2006/metadata/core-properties' " w:xpath="/ns1:coreProperties[1]/ns0:title[1]" w:storeItemID="{6C3C8BC8-F283-45AE-878A-BAB7291924A1}"/>
        <w:text/>
      </w:sdtPr>
      <w:sdtEndPr/>
      <w:sdtContent>
        <w:p w14:paraId="003D6339" w14:textId="58D69933" w:rsidR="00AC6E21" w:rsidRDefault="00E614E6" w:rsidP="002C79B5">
          <w:pPr>
            <w:pStyle w:val="Title"/>
          </w:pPr>
          <w:r>
            <w:t xml:space="preserve">PR </w:t>
          </w:r>
          <w:r w:rsidR="008F74B2">
            <w:t>Journal Errors</w:t>
          </w:r>
          <w:r w:rsidR="00AC6E21">
            <w:t xml:space="preserve"> – </w:t>
          </w:r>
          <w:r w:rsidR="008735A8">
            <w:t>Job Aid</w:t>
          </w:r>
        </w:p>
      </w:sdtContent>
    </w:sdt>
    <w:p w14:paraId="2C514CB8" w14:textId="77777777" w:rsidR="003F3591" w:rsidRDefault="003F3591" w:rsidP="003F3591">
      <w:pPr>
        <w:pStyle w:val="Heading2"/>
      </w:pPr>
      <w:r>
        <w:t>Business Purpose</w:t>
      </w:r>
    </w:p>
    <w:p w14:paraId="73D3F4C0" w14:textId="77777777" w:rsidR="00F6208F" w:rsidRDefault="00F6208F" w:rsidP="00F6208F"/>
    <w:p w14:paraId="3E26AC5C" w14:textId="69F0A169" w:rsidR="00F6208F" w:rsidRPr="004D4067" w:rsidRDefault="00C85E37" w:rsidP="00F6208F">
      <w:pPr>
        <w:rPr>
          <w:color w:val="000000"/>
          <w:sz w:val="24"/>
          <w:szCs w:val="24"/>
        </w:rPr>
      </w:pPr>
      <w:r>
        <w:rPr>
          <w:color w:val="000000"/>
          <w:sz w:val="24"/>
          <w:szCs w:val="24"/>
        </w:rPr>
        <w:t xml:space="preserve">Each payroll cycle, the </w:t>
      </w:r>
      <w:r w:rsidR="00F6208F" w:rsidRPr="004D4067">
        <w:rPr>
          <w:color w:val="000000"/>
          <w:sz w:val="24"/>
          <w:szCs w:val="24"/>
        </w:rPr>
        <w:t xml:space="preserve">Central Payroll </w:t>
      </w:r>
      <w:r>
        <w:rPr>
          <w:color w:val="000000"/>
          <w:sz w:val="24"/>
          <w:szCs w:val="24"/>
        </w:rPr>
        <w:t>Bureau</w:t>
      </w:r>
      <w:r w:rsidR="00984AA0">
        <w:rPr>
          <w:color w:val="000000"/>
          <w:sz w:val="24"/>
          <w:szCs w:val="24"/>
        </w:rPr>
        <w:t xml:space="preserve"> (CPB)</w:t>
      </w:r>
      <w:r>
        <w:rPr>
          <w:color w:val="000000"/>
          <w:sz w:val="24"/>
          <w:szCs w:val="24"/>
        </w:rPr>
        <w:t xml:space="preserve"> </w:t>
      </w:r>
      <w:r w:rsidR="00E966D3">
        <w:rPr>
          <w:color w:val="000000"/>
          <w:sz w:val="24"/>
          <w:szCs w:val="24"/>
        </w:rPr>
        <w:t xml:space="preserve">creates and posts payroll journals </w:t>
      </w:r>
      <w:r w:rsidR="0028114C">
        <w:rPr>
          <w:color w:val="000000"/>
          <w:sz w:val="24"/>
          <w:szCs w:val="24"/>
        </w:rPr>
        <w:t xml:space="preserve">for </w:t>
      </w:r>
      <w:r>
        <w:rPr>
          <w:color w:val="000000"/>
          <w:sz w:val="24"/>
          <w:szCs w:val="24"/>
        </w:rPr>
        <w:t>all state agencies</w:t>
      </w:r>
      <w:r w:rsidR="0028114C">
        <w:rPr>
          <w:color w:val="000000"/>
          <w:sz w:val="24"/>
          <w:szCs w:val="24"/>
        </w:rPr>
        <w:t>. If the agency’s payroll journal</w:t>
      </w:r>
      <w:r w:rsidR="00143ACD">
        <w:rPr>
          <w:color w:val="000000"/>
          <w:sz w:val="24"/>
          <w:szCs w:val="24"/>
        </w:rPr>
        <w:t>(s)</w:t>
      </w:r>
      <w:r w:rsidR="0028114C">
        <w:rPr>
          <w:color w:val="000000"/>
          <w:sz w:val="24"/>
          <w:szCs w:val="24"/>
        </w:rPr>
        <w:t xml:space="preserve"> </w:t>
      </w:r>
      <w:r w:rsidR="00150376">
        <w:rPr>
          <w:color w:val="000000"/>
          <w:sz w:val="24"/>
          <w:szCs w:val="24"/>
        </w:rPr>
        <w:t>does</w:t>
      </w:r>
      <w:r w:rsidR="00D02F89">
        <w:rPr>
          <w:color w:val="000000"/>
          <w:sz w:val="24"/>
          <w:szCs w:val="24"/>
        </w:rPr>
        <w:t xml:space="preserve"> not post</w:t>
      </w:r>
      <w:r w:rsidR="000B3BE5">
        <w:rPr>
          <w:color w:val="000000"/>
          <w:sz w:val="24"/>
          <w:szCs w:val="24"/>
        </w:rPr>
        <w:t xml:space="preserve"> automatically</w:t>
      </w:r>
      <w:r w:rsidR="00D02F89">
        <w:rPr>
          <w:color w:val="000000"/>
          <w:sz w:val="24"/>
          <w:szCs w:val="24"/>
        </w:rPr>
        <w:t xml:space="preserve"> due to budget and journal errors, </w:t>
      </w:r>
      <w:r w:rsidR="00685C4B">
        <w:rPr>
          <w:color w:val="000000"/>
          <w:sz w:val="24"/>
          <w:szCs w:val="24"/>
        </w:rPr>
        <w:t>these journals must be corrected</w:t>
      </w:r>
      <w:r w:rsidR="00984AA0">
        <w:rPr>
          <w:color w:val="000000"/>
          <w:sz w:val="24"/>
          <w:szCs w:val="24"/>
        </w:rPr>
        <w:t xml:space="preserve">. </w:t>
      </w:r>
      <w:r w:rsidR="006F2F1A" w:rsidRPr="004D4067">
        <w:rPr>
          <w:color w:val="000000"/>
          <w:sz w:val="24"/>
          <w:szCs w:val="24"/>
        </w:rPr>
        <w:t xml:space="preserve">It is essential that agencies </w:t>
      </w:r>
      <w:r w:rsidR="00F6208F" w:rsidRPr="004D4067">
        <w:rPr>
          <w:color w:val="000000"/>
          <w:sz w:val="24"/>
          <w:szCs w:val="24"/>
        </w:rPr>
        <w:t xml:space="preserve">provide </w:t>
      </w:r>
      <w:proofErr w:type="gramStart"/>
      <w:r w:rsidR="006F2F1A" w:rsidRPr="004D4067">
        <w:rPr>
          <w:color w:val="000000"/>
          <w:sz w:val="24"/>
          <w:szCs w:val="24"/>
        </w:rPr>
        <w:t>CPB</w:t>
      </w:r>
      <w:proofErr w:type="gramEnd"/>
      <w:r w:rsidR="00F6208F" w:rsidRPr="004D4067">
        <w:rPr>
          <w:color w:val="000000"/>
          <w:sz w:val="24"/>
          <w:szCs w:val="24"/>
        </w:rPr>
        <w:t xml:space="preserve"> the appropriate accounting information to correct </w:t>
      </w:r>
      <w:r w:rsidR="006F2F1A" w:rsidRPr="004D4067">
        <w:rPr>
          <w:color w:val="000000"/>
          <w:sz w:val="24"/>
          <w:szCs w:val="24"/>
        </w:rPr>
        <w:t xml:space="preserve">all </w:t>
      </w:r>
      <w:r w:rsidR="00F6208F" w:rsidRPr="004D4067">
        <w:rPr>
          <w:color w:val="000000"/>
          <w:sz w:val="24"/>
          <w:szCs w:val="24"/>
        </w:rPr>
        <w:t>journal</w:t>
      </w:r>
      <w:r w:rsidR="006F2F1A" w:rsidRPr="004D4067">
        <w:rPr>
          <w:color w:val="000000"/>
          <w:sz w:val="24"/>
          <w:szCs w:val="24"/>
        </w:rPr>
        <w:t xml:space="preserve"> entries</w:t>
      </w:r>
      <w:r w:rsidR="00F6208F" w:rsidRPr="004D4067">
        <w:rPr>
          <w:color w:val="000000"/>
          <w:sz w:val="24"/>
          <w:szCs w:val="24"/>
        </w:rPr>
        <w:t xml:space="preserve"> </w:t>
      </w:r>
      <w:r w:rsidR="00F6208F" w:rsidRPr="004D4067">
        <w:rPr>
          <w:color w:val="EE0000"/>
          <w:sz w:val="24"/>
          <w:szCs w:val="24"/>
        </w:rPr>
        <w:t xml:space="preserve">within 24 hours of </w:t>
      </w:r>
      <w:r w:rsidR="006F2F1A" w:rsidRPr="004D4067">
        <w:rPr>
          <w:color w:val="EE0000"/>
          <w:sz w:val="24"/>
          <w:szCs w:val="24"/>
        </w:rPr>
        <w:t xml:space="preserve">receiving </w:t>
      </w:r>
      <w:r w:rsidR="00F6208F" w:rsidRPr="004D4067">
        <w:rPr>
          <w:color w:val="EE0000"/>
          <w:sz w:val="24"/>
          <w:szCs w:val="24"/>
        </w:rPr>
        <w:t>notification</w:t>
      </w:r>
      <w:r w:rsidR="006F2F1A" w:rsidRPr="004D4067">
        <w:rPr>
          <w:color w:val="EE0000"/>
          <w:sz w:val="24"/>
          <w:szCs w:val="24"/>
        </w:rPr>
        <w:t xml:space="preserve"> </w:t>
      </w:r>
      <w:r w:rsidR="006F2F1A" w:rsidRPr="004D4067">
        <w:rPr>
          <w:color w:val="000000"/>
          <w:sz w:val="24"/>
          <w:szCs w:val="24"/>
        </w:rPr>
        <w:t>from CPB</w:t>
      </w:r>
      <w:r w:rsidR="00F6208F" w:rsidRPr="004D4067">
        <w:rPr>
          <w:color w:val="000000"/>
          <w:sz w:val="24"/>
          <w:szCs w:val="24"/>
        </w:rPr>
        <w:t xml:space="preserve">. Additionally, </w:t>
      </w:r>
      <w:r w:rsidR="006F2F1A" w:rsidRPr="004D4067">
        <w:rPr>
          <w:color w:val="000000"/>
          <w:sz w:val="24"/>
          <w:szCs w:val="24"/>
        </w:rPr>
        <w:t>agencies</w:t>
      </w:r>
      <w:r w:rsidR="00F6208F" w:rsidRPr="004D4067">
        <w:rPr>
          <w:color w:val="000000"/>
          <w:sz w:val="24"/>
          <w:szCs w:val="24"/>
        </w:rPr>
        <w:t xml:space="preserve"> must correct the error in HCM prior to the next payroll cycle. </w:t>
      </w:r>
    </w:p>
    <w:p w14:paraId="6CAF07E2" w14:textId="0482C157" w:rsidR="00F6208F" w:rsidRPr="004D4067" w:rsidRDefault="00F6208F" w:rsidP="00F6208F">
      <w:pPr>
        <w:rPr>
          <w:color w:val="000000"/>
          <w:sz w:val="24"/>
          <w:szCs w:val="24"/>
        </w:rPr>
      </w:pPr>
      <w:r w:rsidRPr="004D4067">
        <w:rPr>
          <w:color w:val="000000"/>
          <w:sz w:val="24"/>
          <w:szCs w:val="24"/>
        </w:rPr>
        <w:t xml:space="preserve">Payroll journals are essential to the </w:t>
      </w:r>
      <w:r w:rsidR="00984AA0">
        <w:rPr>
          <w:color w:val="000000"/>
          <w:sz w:val="24"/>
          <w:szCs w:val="24"/>
        </w:rPr>
        <w:t>s</w:t>
      </w:r>
      <w:r w:rsidRPr="004D4067">
        <w:rPr>
          <w:color w:val="000000"/>
          <w:sz w:val="24"/>
          <w:szCs w:val="24"/>
        </w:rPr>
        <w:t>tate</w:t>
      </w:r>
      <w:r w:rsidR="00B51053">
        <w:rPr>
          <w:color w:val="000000"/>
          <w:sz w:val="24"/>
          <w:szCs w:val="24"/>
        </w:rPr>
        <w:t>’s</w:t>
      </w:r>
      <w:r w:rsidRPr="004D4067">
        <w:rPr>
          <w:color w:val="000000"/>
          <w:sz w:val="24"/>
          <w:szCs w:val="24"/>
        </w:rPr>
        <w:t xml:space="preserve"> financial accounting system accurately reflecting payroll activity, therefore if an agency has the same errors for two pay periods, all agency stakeholders will be required to meet with DFA Financial Control Division and Central Payroll prior to the journal corrections being made the second time.</w:t>
      </w:r>
    </w:p>
    <w:p w14:paraId="11CE475D" w14:textId="77777777" w:rsidR="00F6208F" w:rsidRPr="004D4067" w:rsidRDefault="00F6208F" w:rsidP="00F6208F">
      <w:pPr>
        <w:rPr>
          <w:color w:val="000000"/>
          <w:sz w:val="24"/>
          <w:szCs w:val="24"/>
        </w:rPr>
      </w:pPr>
      <w:r w:rsidRPr="004D4067">
        <w:rPr>
          <w:color w:val="000000"/>
          <w:sz w:val="24"/>
          <w:szCs w:val="24"/>
        </w:rPr>
        <w:t>Most of the errors are caused by project costing associated with combo codes and task profiles. Agencies should provide Central Payroll with contact information for financial staff that are responsible for maintaining this information.</w:t>
      </w:r>
    </w:p>
    <w:p w14:paraId="26163CC9" w14:textId="77777777" w:rsidR="00F6208F" w:rsidRPr="00F6208F" w:rsidRDefault="00F6208F" w:rsidP="00F6208F"/>
    <w:p w14:paraId="0BF83870" w14:textId="77777777" w:rsidR="00AC6E21" w:rsidRDefault="00AC6E21" w:rsidP="00AC6E21">
      <w:pPr>
        <w:pStyle w:val="Heading2"/>
      </w:pPr>
      <w:r>
        <w:t>Business Procedure</w:t>
      </w:r>
    </w:p>
    <w:p w14:paraId="532D2326" w14:textId="77777777" w:rsidR="006F2F1A" w:rsidRDefault="006F2F1A" w:rsidP="006F2F1A"/>
    <w:p w14:paraId="3A2E7BD7" w14:textId="77777777" w:rsidR="006F2F1A" w:rsidRPr="004D4067" w:rsidRDefault="006F2F1A" w:rsidP="006F2F1A">
      <w:pPr>
        <w:pStyle w:val="ListParagraph"/>
        <w:numPr>
          <w:ilvl w:val="0"/>
          <w:numId w:val="9"/>
        </w:numPr>
        <w:spacing w:after="160" w:line="278" w:lineRule="auto"/>
        <w:rPr>
          <w:color w:val="000000" w:themeColor="text1"/>
          <w:sz w:val="24"/>
          <w:szCs w:val="24"/>
        </w:rPr>
      </w:pPr>
      <w:r w:rsidRPr="004D4067">
        <w:rPr>
          <w:color w:val="000000" w:themeColor="text1"/>
          <w:sz w:val="24"/>
          <w:szCs w:val="24"/>
        </w:rPr>
        <w:t>After Central Payroll Bureau completes the payroll processes, the third-party process begins. These processes include the PAYGL02 transaction.</w:t>
      </w:r>
    </w:p>
    <w:p w14:paraId="2451C059" w14:textId="77777777" w:rsidR="006F2F1A" w:rsidRPr="004D4067" w:rsidRDefault="006F2F1A" w:rsidP="006F2F1A">
      <w:pPr>
        <w:pStyle w:val="ListParagraph"/>
        <w:numPr>
          <w:ilvl w:val="0"/>
          <w:numId w:val="9"/>
        </w:numPr>
        <w:spacing w:after="160" w:line="278" w:lineRule="auto"/>
        <w:rPr>
          <w:color w:val="000000" w:themeColor="text1"/>
          <w:sz w:val="24"/>
          <w:szCs w:val="24"/>
        </w:rPr>
      </w:pPr>
      <w:r w:rsidRPr="004D4067">
        <w:rPr>
          <w:color w:val="000000" w:themeColor="text1"/>
          <w:sz w:val="24"/>
          <w:szCs w:val="24"/>
        </w:rPr>
        <w:t>The PAYGL02 process collects all necessary information from Human Capital Management (HCM) and posts entries to the financial general ledger accounts. This creates Payroll (PR) Journals using the liabilities and expenses related to payroll.</w:t>
      </w:r>
    </w:p>
    <w:p w14:paraId="2D0A19E6" w14:textId="77777777" w:rsidR="00690980" w:rsidRPr="004D4067" w:rsidRDefault="006F2F1A" w:rsidP="00690980">
      <w:pPr>
        <w:pStyle w:val="ListParagraph"/>
        <w:numPr>
          <w:ilvl w:val="0"/>
          <w:numId w:val="9"/>
        </w:numPr>
        <w:spacing w:after="160" w:line="278" w:lineRule="auto"/>
        <w:rPr>
          <w:color w:val="000000" w:themeColor="text1"/>
          <w:sz w:val="24"/>
          <w:szCs w:val="24"/>
        </w:rPr>
      </w:pPr>
      <w:r w:rsidRPr="004D4067">
        <w:rPr>
          <w:color w:val="000000" w:themeColor="text1"/>
          <w:sz w:val="24"/>
          <w:szCs w:val="24"/>
        </w:rPr>
        <w:t>Central Payroll then runs a process to post the PR Journals and performs an edit. This editing process reviews all line items and expenses to ensure that there aren’t errors such as budget errors, validity of funds, departments, budget references, and classes.</w:t>
      </w:r>
    </w:p>
    <w:p w14:paraId="71D265C1" w14:textId="06029B3D" w:rsidR="006F2F1A" w:rsidRPr="004D4067" w:rsidRDefault="006F2F1A" w:rsidP="00690980">
      <w:pPr>
        <w:pStyle w:val="ListParagraph"/>
        <w:numPr>
          <w:ilvl w:val="0"/>
          <w:numId w:val="9"/>
        </w:numPr>
        <w:spacing w:after="160" w:line="278" w:lineRule="auto"/>
        <w:rPr>
          <w:color w:val="000000" w:themeColor="text1"/>
          <w:sz w:val="24"/>
          <w:szCs w:val="24"/>
        </w:rPr>
      </w:pPr>
      <w:r w:rsidRPr="004D4067">
        <w:rPr>
          <w:color w:val="000000" w:themeColor="text1"/>
          <w:sz w:val="24"/>
          <w:szCs w:val="24"/>
        </w:rPr>
        <w:t xml:space="preserve">The </w:t>
      </w:r>
      <w:proofErr w:type="gramStart"/>
      <w:r w:rsidRPr="004D4067">
        <w:rPr>
          <w:color w:val="000000" w:themeColor="text1"/>
          <w:sz w:val="24"/>
          <w:szCs w:val="24"/>
        </w:rPr>
        <w:t>edit</w:t>
      </w:r>
      <w:proofErr w:type="gramEnd"/>
      <w:r w:rsidRPr="004D4067">
        <w:rPr>
          <w:color w:val="000000" w:themeColor="text1"/>
          <w:sz w:val="24"/>
          <w:szCs w:val="24"/>
        </w:rPr>
        <w:t xml:space="preserve"> process is run for each payroll entry, which can contain multiple lines and expenses for each employee, resulting in a substantial number of lines</w:t>
      </w:r>
      <w:r w:rsidRPr="00406750">
        <w:rPr>
          <w:color w:val="EE0000"/>
          <w:sz w:val="24"/>
          <w:szCs w:val="24"/>
        </w:rPr>
        <w:t xml:space="preserve">. </w:t>
      </w:r>
    </w:p>
    <w:p w14:paraId="0EA74EE0" w14:textId="5731060F" w:rsidR="00690980" w:rsidRDefault="00690980" w:rsidP="00690980">
      <w:pPr>
        <w:pStyle w:val="Heading2"/>
      </w:pPr>
      <w:r>
        <w:t>Identifying Errored Journals</w:t>
      </w:r>
    </w:p>
    <w:p w14:paraId="7D850B18" w14:textId="77777777" w:rsidR="00690980" w:rsidRDefault="00690980" w:rsidP="00690980"/>
    <w:p w14:paraId="600ED075" w14:textId="69BCBDF5" w:rsidR="00690980" w:rsidRPr="004D4067" w:rsidRDefault="00690980" w:rsidP="00690980">
      <w:pPr>
        <w:rPr>
          <w:color w:val="000000" w:themeColor="text1"/>
          <w:sz w:val="24"/>
          <w:szCs w:val="24"/>
        </w:rPr>
      </w:pPr>
      <w:r w:rsidRPr="004D4067">
        <w:rPr>
          <w:color w:val="000000" w:themeColor="text1"/>
          <w:sz w:val="24"/>
          <w:szCs w:val="24"/>
        </w:rPr>
        <w:t xml:space="preserve">The query </w:t>
      </w:r>
      <w:r w:rsidRPr="004D4067">
        <w:rPr>
          <w:i/>
          <w:iCs/>
          <w:color w:val="E36C0A" w:themeColor="accent6" w:themeShade="BF"/>
          <w:sz w:val="24"/>
          <w:szCs w:val="24"/>
        </w:rPr>
        <w:t>[NMS_JRNLS_NOT_POSTED_PR_SYS]</w:t>
      </w:r>
      <w:r w:rsidRPr="004D4067">
        <w:rPr>
          <w:color w:val="E36C0A" w:themeColor="accent6" w:themeShade="BF"/>
          <w:sz w:val="24"/>
          <w:szCs w:val="24"/>
        </w:rPr>
        <w:t xml:space="preserve"> </w:t>
      </w:r>
      <w:r w:rsidRPr="004D4067">
        <w:rPr>
          <w:color w:val="000000" w:themeColor="text1"/>
          <w:sz w:val="24"/>
          <w:szCs w:val="24"/>
        </w:rPr>
        <w:t>can be used to identify all journal entries that do not pass the edit process.</w:t>
      </w:r>
      <w:r w:rsidR="00566EB9" w:rsidRPr="004D4067">
        <w:rPr>
          <w:color w:val="000000" w:themeColor="text1"/>
          <w:sz w:val="24"/>
          <w:szCs w:val="24"/>
        </w:rPr>
        <w:t xml:space="preserve"> This query is run in FIN and not in HCM.</w:t>
      </w:r>
    </w:p>
    <w:p w14:paraId="51591F72" w14:textId="77777777" w:rsidR="00690980" w:rsidRPr="00406750" w:rsidRDefault="00690980" w:rsidP="00690980"/>
    <w:p w14:paraId="4EECD347" w14:textId="18165A5D" w:rsidR="00690980" w:rsidRDefault="00690980" w:rsidP="00690980">
      <w:pPr>
        <w:pStyle w:val="Heading1"/>
        <w:rPr>
          <w:noProof/>
        </w:rPr>
      </w:pPr>
      <w:r>
        <w:rPr>
          <w:noProof/>
        </w:rPr>
        <w:lastRenderedPageBreak/>
        <w:t xml:space="preserve">Query Path </w:t>
      </w:r>
    </w:p>
    <w:p w14:paraId="6E72308B" w14:textId="0A4D9C97" w:rsidR="00690980" w:rsidRPr="00382F70" w:rsidRDefault="00566EB9" w:rsidP="00690980">
      <w:pPr>
        <w:pStyle w:val="IntenseQuote"/>
        <w:ind w:left="0"/>
        <w:jc w:val="left"/>
        <w:rPr>
          <w:b/>
          <w:bCs/>
          <w:noProof/>
        </w:rPr>
      </w:pPr>
      <w:r>
        <w:rPr>
          <w:b/>
          <w:bCs/>
          <w:noProof/>
        </w:rPr>
        <w:t xml:space="preserve">[FIN] </w:t>
      </w:r>
      <w:r w:rsidR="00690980" w:rsidRPr="00382F70">
        <w:rPr>
          <w:b/>
          <w:bCs/>
          <w:noProof/>
        </w:rPr>
        <w:t>Menu</w:t>
      </w:r>
      <w:r w:rsidR="00690980" w:rsidRPr="00382F70">
        <w:rPr>
          <w:b/>
          <w:bCs/>
          <w:noProof/>
        </w:rPr>
        <w:sym w:font="Wingdings" w:char="F0E0"/>
      </w:r>
      <w:r w:rsidR="00690980">
        <w:rPr>
          <w:b/>
          <w:bCs/>
          <w:noProof/>
        </w:rPr>
        <w:t xml:space="preserve"> </w:t>
      </w:r>
      <w:r w:rsidR="00690980" w:rsidRPr="00382F70">
        <w:rPr>
          <w:b/>
          <w:bCs/>
          <w:noProof/>
        </w:rPr>
        <w:t>Reporting Tools</w:t>
      </w:r>
      <w:r w:rsidR="00690980" w:rsidRPr="00382F70">
        <w:rPr>
          <w:b/>
          <w:bCs/>
          <w:noProof/>
        </w:rPr>
        <w:sym w:font="Wingdings" w:char="F0E0"/>
      </w:r>
      <w:r w:rsidR="00690980">
        <w:rPr>
          <w:b/>
          <w:bCs/>
          <w:noProof/>
        </w:rPr>
        <w:t xml:space="preserve"> </w:t>
      </w:r>
      <w:r w:rsidR="00690980" w:rsidRPr="00382F70">
        <w:rPr>
          <w:b/>
          <w:bCs/>
          <w:noProof/>
        </w:rPr>
        <w:t>Query</w:t>
      </w:r>
      <w:r w:rsidR="00690980">
        <w:rPr>
          <w:b/>
          <w:bCs/>
          <w:noProof/>
        </w:rPr>
        <w:t xml:space="preserve"> </w:t>
      </w:r>
      <w:r w:rsidR="00690980" w:rsidRPr="00382F70">
        <w:rPr>
          <w:b/>
          <w:bCs/>
          <w:noProof/>
        </w:rPr>
        <w:t>Viewer</w:t>
      </w:r>
      <w:r w:rsidR="00690980" w:rsidRPr="00382F70">
        <w:rPr>
          <w:b/>
          <w:bCs/>
          <w:noProof/>
        </w:rPr>
        <w:sym w:font="Wingdings" w:char="F0E0"/>
      </w:r>
      <w:r w:rsidR="00690980">
        <w:rPr>
          <w:b/>
          <w:bCs/>
          <w:noProof/>
        </w:rPr>
        <w:t xml:space="preserve"> </w:t>
      </w:r>
      <w:r w:rsidR="00690980" w:rsidRPr="00382F70">
        <w:rPr>
          <w:b/>
          <w:bCs/>
          <w:noProof/>
        </w:rPr>
        <w:t>NMS_JRNLS_NOT_POSTED_PR_SYS</w:t>
      </w:r>
    </w:p>
    <w:p w14:paraId="5B07A25E" w14:textId="77777777" w:rsidR="00690980" w:rsidRDefault="00690980" w:rsidP="00690980"/>
    <w:p w14:paraId="329D35AA" w14:textId="264E615E" w:rsidR="00690980" w:rsidRPr="00690980" w:rsidRDefault="00690980" w:rsidP="00690980">
      <w:r>
        <w:rPr>
          <w:noProof/>
        </w:rPr>
        <w:drawing>
          <wp:inline distT="0" distB="0" distL="0" distR="0" wp14:anchorId="27FA2712" wp14:editId="0863C79F">
            <wp:extent cx="3829050" cy="1797788"/>
            <wp:effectExtent l="19050" t="19050" r="19050" b="12065"/>
            <wp:docPr id="1577215704"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15704" name="Picture 1" descr="Graphical user interface, application&#10;&#10;AI-generated content may be incorrect."/>
                    <pic:cNvPicPr/>
                  </pic:nvPicPr>
                  <pic:blipFill>
                    <a:blip r:embed="rId8"/>
                    <a:stretch>
                      <a:fillRect/>
                    </a:stretch>
                  </pic:blipFill>
                  <pic:spPr>
                    <a:xfrm>
                      <a:off x="0" y="0"/>
                      <a:ext cx="3848908" cy="1807112"/>
                    </a:xfrm>
                    <a:prstGeom prst="rect">
                      <a:avLst/>
                    </a:prstGeom>
                    <a:ln>
                      <a:solidFill>
                        <a:schemeClr val="accent1"/>
                      </a:solidFill>
                    </a:ln>
                  </pic:spPr>
                </pic:pic>
              </a:graphicData>
            </a:graphic>
          </wp:inline>
        </w:drawing>
      </w:r>
    </w:p>
    <w:p w14:paraId="713B1263" w14:textId="77777777" w:rsidR="00690980" w:rsidRDefault="00690980" w:rsidP="00690980">
      <w:pPr>
        <w:spacing w:after="160" w:line="278" w:lineRule="auto"/>
        <w:rPr>
          <w:b/>
          <w:bCs/>
          <w:color w:val="000000" w:themeColor="text1"/>
          <w:sz w:val="24"/>
          <w:szCs w:val="24"/>
        </w:rPr>
      </w:pPr>
    </w:p>
    <w:p w14:paraId="37449821" w14:textId="349ABFF3" w:rsidR="00566EB9" w:rsidRPr="00690980" w:rsidRDefault="00566EB9" w:rsidP="00690980">
      <w:pPr>
        <w:spacing w:after="160" w:line="278" w:lineRule="auto"/>
        <w:rPr>
          <w:b/>
          <w:bCs/>
          <w:color w:val="000000" w:themeColor="text1"/>
          <w:sz w:val="24"/>
          <w:szCs w:val="24"/>
        </w:rPr>
      </w:pPr>
      <w:r>
        <w:rPr>
          <w:noProof/>
        </w:rPr>
        <w:drawing>
          <wp:inline distT="0" distB="0" distL="0" distR="0" wp14:anchorId="2FC28F71" wp14:editId="1BC42A0D">
            <wp:extent cx="6286500" cy="2013585"/>
            <wp:effectExtent l="19050" t="19050" r="19050" b="24765"/>
            <wp:docPr id="28306068"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6068" name="Picture 1" descr="Graphical user interface&#10;&#10;AI-generated content may be incorrect."/>
                    <pic:cNvPicPr/>
                  </pic:nvPicPr>
                  <pic:blipFill>
                    <a:blip r:embed="rId9"/>
                    <a:stretch>
                      <a:fillRect/>
                    </a:stretch>
                  </pic:blipFill>
                  <pic:spPr>
                    <a:xfrm>
                      <a:off x="0" y="0"/>
                      <a:ext cx="6286500" cy="2013585"/>
                    </a:xfrm>
                    <a:prstGeom prst="rect">
                      <a:avLst/>
                    </a:prstGeom>
                    <a:ln>
                      <a:solidFill>
                        <a:schemeClr val="accent1"/>
                      </a:solidFill>
                    </a:ln>
                  </pic:spPr>
                </pic:pic>
              </a:graphicData>
            </a:graphic>
          </wp:inline>
        </w:drawing>
      </w:r>
    </w:p>
    <w:p w14:paraId="726C2759" w14:textId="77777777" w:rsidR="006F2F1A" w:rsidRPr="006F2F1A" w:rsidRDefault="006F2F1A" w:rsidP="006F2F1A"/>
    <w:p w14:paraId="6F048FAF" w14:textId="77777777" w:rsidR="00E65ABD" w:rsidRDefault="00E65ABD" w:rsidP="00E65ABD"/>
    <w:p w14:paraId="1D40E3EB" w14:textId="0B15B758" w:rsidR="00566EB9" w:rsidRDefault="00566EB9" w:rsidP="00566EB9">
      <w:pPr>
        <w:pStyle w:val="Heading1"/>
        <w:rPr>
          <w:noProof/>
        </w:rPr>
      </w:pPr>
      <w:r>
        <w:rPr>
          <w:noProof/>
        </w:rPr>
        <w:lastRenderedPageBreak/>
        <w:t>Query Results</w:t>
      </w:r>
    </w:p>
    <w:p w14:paraId="46BB7057" w14:textId="77777777" w:rsidR="00566EB9" w:rsidRDefault="00566EB9" w:rsidP="00566EB9"/>
    <w:p w14:paraId="78D310AE" w14:textId="487CC930" w:rsidR="006E6FFB" w:rsidRPr="004D4067" w:rsidRDefault="006E6FFB" w:rsidP="00566EB9">
      <w:pPr>
        <w:rPr>
          <w:sz w:val="28"/>
          <w:szCs w:val="28"/>
        </w:rPr>
      </w:pPr>
      <w:r w:rsidRPr="004D4067">
        <w:rPr>
          <w:sz w:val="28"/>
          <w:szCs w:val="28"/>
        </w:rPr>
        <w:t>This query shows the information needed to research the journal errors in the General Ledger module in FIN.</w:t>
      </w:r>
    </w:p>
    <w:p w14:paraId="7E5E21C5" w14:textId="77777777" w:rsidR="00566EB9" w:rsidRPr="004D4067" w:rsidRDefault="00566EB9" w:rsidP="00566EB9">
      <w:pPr>
        <w:spacing w:after="0"/>
        <w:rPr>
          <w:rStyle w:val="BookTitle"/>
          <w:b w:val="0"/>
          <w:bCs w:val="0"/>
          <w:i/>
          <w:iCs/>
          <w:sz w:val="28"/>
          <w:szCs w:val="28"/>
        </w:rPr>
      </w:pPr>
      <w:r w:rsidRPr="004D4067">
        <w:rPr>
          <w:rStyle w:val="BookTitle"/>
          <w:b w:val="0"/>
          <w:bCs w:val="0"/>
          <w:i/>
          <w:iCs/>
          <w:sz w:val="28"/>
          <w:szCs w:val="28"/>
        </w:rPr>
        <w:t>V=Valid</w:t>
      </w:r>
    </w:p>
    <w:p w14:paraId="1C59776C" w14:textId="62B9B3B0" w:rsidR="00566EB9" w:rsidRPr="00406750" w:rsidRDefault="00566EB9" w:rsidP="00566EB9">
      <w:r w:rsidRPr="004D4067">
        <w:rPr>
          <w:rStyle w:val="BookTitle"/>
          <w:b w:val="0"/>
          <w:bCs w:val="0"/>
          <w:i/>
          <w:iCs/>
          <w:sz w:val="28"/>
          <w:szCs w:val="28"/>
        </w:rPr>
        <w:t>E=Error</w:t>
      </w:r>
    </w:p>
    <w:p w14:paraId="7086CDB9" w14:textId="517AE6A2" w:rsidR="006F2F1A" w:rsidRDefault="00566EB9" w:rsidP="00E65ABD">
      <w:pPr>
        <w:rPr>
          <w:b/>
          <w:bCs/>
        </w:rPr>
      </w:pPr>
      <w:r>
        <w:rPr>
          <w:noProof/>
        </w:rPr>
        <w:drawing>
          <wp:inline distT="0" distB="0" distL="0" distR="0" wp14:anchorId="72EEADCA" wp14:editId="3C22280B">
            <wp:extent cx="5224954" cy="5363061"/>
            <wp:effectExtent l="19050" t="19050" r="13970" b="28575"/>
            <wp:docPr id="1883804932" name="Picture 1" descr="Graphical user interface, application, table, Exc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04932" name="Picture 1" descr="Graphical user interface, application, table, Excel&#10;&#10;AI-generated content may be incorrect."/>
                    <pic:cNvPicPr/>
                  </pic:nvPicPr>
                  <pic:blipFill>
                    <a:blip r:embed="rId10"/>
                    <a:stretch>
                      <a:fillRect/>
                    </a:stretch>
                  </pic:blipFill>
                  <pic:spPr>
                    <a:xfrm>
                      <a:off x="0" y="0"/>
                      <a:ext cx="5244425" cy="5383047"/>
                    </a:xfrm>
                    <a:prstGeom prst="rect">
                      <a:avLst/>
                    </a:prstGeom>
                    <a:ln>
                      <a:solidFill>
                        <a:schemeClr val="accent1"/>
                      </a:solidFill>
                    </a:ln>
                  </pic:spPr>
                </pic:pic>
              </a:graphicData>
            </a:graphic>
          </wp:inline>
        </w:drawing>
      </w:r>
    </w:p>
    <w:p w14:paraId="6AFA4DFF" w14:textId="77777777" w:rsidR="00566EB9" w:rsidRDefault="00566EB9" w:rsidP="00E65ABD">
      <w:pPr>
        <w:rPr>
          <w:b/>
          <w:bCs/>
        </w:rPr>
      </w:pPr>
    </w:p>
    <w:p w14:paraId="7F9FBEA1" w14:textId="71926414" w:rsidR="00566EB9" w:rsidRDefault="00566EB9" w:rsidP="00566EB9">
      <w:pPr>
        <w:pStyle w:val="Heading1"/>
        <w:rPr>
          <w:noProof/>
        </w:rPr>
      </w:pPr>
      <w:r>
        <w:rPr>
          <w:noProof/>
        </w:rPr>
        <w:lastRenderedPageBreak/>
        <w:t xml:space="preserve">Identifying The Error Type </w:t>
      </w:r>
    </w:p>
    <w:p w14:paraId="2E611CCD" w14:textId="472D4307" w:rsidR="00566EB9" w:rsidRPr="00382F70" w:rsidRDefault="00566EB9" w:rsidP="00566EB9">
      <w:pPr>
        <w:pStyle w:val="IntenseQuote"/>
        <w:ind w:left="0"/>
        <w:jc w:val="left"/>
        <w:rPr>
          <w:b/>
          <w:bCs/>
          <w:noProof/>
        </w:rPr>
      </w:pPr>
      <w:r>
        <w:rPr>
          <w:b/>
          <w:bCs/>
          <w:noProof/>
        </w:rPr>
        <w:t xml:space="preserve">[FIN] </w:t>
      </w:r>
      <w:r w:rsidRPr="00382F70">
        <w:rPr>
          <w:b/>
          <w:bCs/>
          <w:noProof/>
        </w:rPr>
        <w:t>Menu</w:t>
      </w:r>
      <w:r w:rsidRPr="00382F70">
        <w:rPr>
          <w:b/>
          <w:bCs/>
          <w:noProof/>
        </w:rPr>
        <w:sym w:font="Wingdings" w:char="F0E0"/>
      </w:r>
      <w:r>
        <w:rPr>
          <w:b/>
          <w:bCs/>
          <w:noProof/>
        </w:rPr>
        <w:t xml:space="preserve"> General Ledger</w:t>
      </w:r>
      <w:r w:rsidRPr="00382F70">
        <w:rPr>
          <w:b/>
          <w:bCs/>
          <w:noProof/>
        </w:rPr>
        <w:sym w:font="Wingdings" w:char="F0E0"/>
      </w:r>
      <w:r>
        <w:rPr>
          <w:b/>
          <w:bCs/>
          <w:noProof/>
        </w:rPr>
        <w:t xml:space="preserve"> Journals</w:t>
      </w:r>
      <w:r w:rsidRPr="00382F70">
        <w:rPr>
          <w:b/>
          <w:bCs/>
          <w:noProof/>
        </w:rPr>
        <w:sym w:font="Wingdings" w:char="F0E0"/>
      </w:r>
      <w:r>
        <w:rPr>
          <w:b/>
          <w:bCs/>
          <w:noProof/>
        </w:rPr>
        <w:t xml:space="preserve"> </w:t>
      </w:r>
      <w:r w:rsidR="007D25A8">
        <w:rPr>
          <w:b/>
          <w:bCs/>
          <w:noProof/>
        </w:rPr>
        <w:t>Journal Entry</w:t>
      </w:r>
      <w:r w:rsidR="007D25A8" w:rsidRPr="00382F70">
        <w:rPr>
          <w:b/>
          <w:bCs/>
          <w:noProof/>
        </w:rPr>
        <w:sym w:font="Wingdings" w:char="F0E0"/>
      </w:r>
      <w:r w:rsidR="007D25A8">
        <w:rPr>
          <w:b/>
          <w:bCs/>
          <w:noProof/>
        </w:rPr>
        <w:t xml:space="preserve"> </w:t>
      </w:r>
      <w:r>
        <w:rPr>
          <w:b/>
          <w:bCs/>
          <w:noProof/>
        </w:rPr>
        <w:t>Create/Update Journal Entries</w:t>
      </w:r>
    </w:p>
    <w:p w14:paraId="4EBE8FCE" w14:textId="77777777" w:rsidR="00566EB9" w:rsidRDefault="00566EB9" w:rsidP="00E65ABD">
      <w:pPr>
        <w:rPr>
          <w:b/>
          <w:bCs/>
        </w:rPr>
      </w:pPr>
    </w:p>
    <w:p w14:paraId="75DD5810" w14:textId="477F43E9" w:rsidR="00566EB9" w:rsidRPr="006E6FFB" w:rsidRDefault="006E6FFB" w:rsidP="006E6FFB">
      <w:pPr>
        <w:pStyle w:val="ListParagraph"/>
        <w:numPr>
          <w:ilvl w:val="0"/>
          <w:numId w:val="10"/>
        </w:numPr>
        <w:rPr>
          <w:b/>
          <w:bCs/>
        </w:rPr>
      </w:pPr>
      <w:r>
        <w:rPr>
          <w:b/>
          <w:bCs/>
        </w:rPr>
        <w:t>Click on Find an Existing Value</w:t>
      </w:r>
    </w:p>
    <w:p w14:paraId="12F58685" w14:textId="5FEF9740" w:rsidR="00566EB9" w:rsidRDefault="00566EB9" w:rsidP="00E65ABD">
      <w:pPr>
        <w:rPr>
          <w:b/>
          <w:bCs/>
        </w:rPr>
      </w:pPr>
    </w:p>
    <w:p w14:paraId="52A564E5" w14:textId="09456AAD" w:rsidR="006F2F1A" w:rsidRDefault="007D25A8" w:rsidP="00E65ABD">
      <w:pPr>
        <w:rPr>
          <w:b/>
          <w:bCs/>
        </w:rPr>
      </w:pPr>
      <w:r>
        <w:rPr>
          <w:noProof/>
        </w:rPr>
        <w:drawing>
          <wp:inline distT="0" distB="0" distL="0" distR="0" wp14:anchorId="471A1F1A" wp14:editId="3D5051E6">
            <wp:extent cx="6286500" cy="3571240"/>
            <wp:effectExtent l="19050" t="19050" r="19050" b="10160"/>
            <wp:docPr id="1204805829"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05829" name="Picture 1" descr="Graphical user interface, text, application, email&#10;&#10;AI-generated content may be incorrect."/>
                    <pic:cNvPicPr/>
                  </pic:nvPicPr>
                  <pic:blipFill>
                    <a:blip r:embed="rId11"/>
                    <a:stretch>
                      <a:fillRect/>
                    </a:stretch>
                  </pic:blipFill>
                  <pic:spPr>
                    <a:xfrm>
                      <a:off x="0" y="0"/>
                      <a:ext cx="6286500" cy="3571240"/>
                    </a:xfrm>
                    <a:prstGeom prst="rect">
                      <a:avLst/>
                    </a:prstGeom>
                    <a:ln>
                      <a:solidFill>
                        <a:schemeClr val="accent1"/>
                      </a:solidFill>
                    </a:ln>
                  </pic:spPr>
                </pic:pic>
              </a:graphicData>
            </a:graphic>
          </wp:inline>
        </w:drawing>
      </w:r>
    </w:p>
    <w:p w14:paraId="0A5C861E" w14:textId="77777777" w:rsidR="001F6D0F" w:rsidRDefault="001F6D0F" w:rsidP="00E65ABD">
      <w:pPr>
        <w:rPr>
          <w:b/>
          <w:bCs/>
        </w:rPr>
      </w:pPr>
    </w:p>
    <w:p w14:paraId="6B0BA104" w14:textId="77777777" w:rsidR="001F6D0F" w:rsidRDefault="001F6D0F" w:rsidP="00E65ABD">
      <w:pPr>
        <w:rPr>
          <w:b/>
          <w:bCs/>
        </w:rPr>
      </w:pPr>
    </w:p>
    <w:p w14:paraId="3374EC18" w14:textId="77777777" w:rsidR="001F6D0F" w:rsidRDefault="001F6D0F" w:rsidP="00E65ABD">
      <w:pPr>
        <w:rPr>
          <w:b/>
          <w:bCs/>
        </w:rPr>
      </w:pPr>
    </w:p>
    <w:p w14:paraId="2CC0A4C1" w14:textId="77777777" w:rsidR="001F6D0F" w:rsidRDefault="001F6D0F" w:rsidP="00E65ABD">
      <w:pPr>
        <w:rPr>
          <w:b/>
          <w:bCs/>
        </w:rPr>
      </w:pPr>
    </w:p>
    <w:p w14:paraId="626434AB" w14:textId="77777777" w:rsidR="001F6D0F" w:rsidRDefault="001F6D0F" w:rsidP="00E65ABD">
      <w:pPr>
        <w:rPr>
          <w:b/>
          <w:bCs/>
        </w:rPr>
      </w:pPr>
    </w:p>
    <w:p w14:paraId="375A5F36" w14:textId="77777777" w:rsidR="001F6D0F" w:rsidRDefault="001F6D0F" w:rsidP="00E65ABD">
      <w:pPr>
        <w:rPr>
          <w:b/>
          <w:bCs/>
        </w:rPr>
      </w:pPr>
    </w:p>
    <w:p w14:paraId="18EE6857" w14:textId="77777777" w:rsidR="001F6D0F" w:rsidRDefault="001F6D0F" w:rsidP="00E65ABD">
      <w:pPr>
        <w:rPr>
          <w:b/>
          <w:bCs/>
        </w:rPr>
      </w:pPr>
    </w:p>
    <w:p w14:paraId="737AC7C8" w14:textId="77777777" w:rsidR="001F6D0F" w:rsidRDefault="001F6D0F" w:rsidP="00E65ABD">
      <w:pPr>
        <w:rPr>
          <w:b/>
          <w:bCs/>
        </w:rPr>
      </w:pPr>
    </w:p>
    <w:p w14:paraId="21617DE6" w14:textId="77777777" w:rsidR="001F6D0F" w:rsidRDefault="001F6D0F" w:rsidP="00E65ABD">
      <w:pPr>
        <w:rPr>
          <w:b/>
          <w:bCs/>
        </w:rPr>
      </w:pPr>
    </w:p>
    <w:p w14:paraId="6FF90AF6" w14:textId="77777777" w:rsidR="001F6D0F" w:rsidRDefault="001F6D0F" w:rsidP="00E65ABD">
      <w:pPr>
        <w:rPr>
          <w:b/>
          <w:bCs/>
        </w:rPr>
      </w:pPr>
    </w:p>
    <w:p w14:paraId="7C2C8DC4" w14:textId="77777777" w:rsidR="001F6D0F" w:rsidRDefault="001F6D0F" w:rsidP="00E65ABD">
      <w:pPr>
        <w:rPr>
          <w:b/>
          <w:bCs/>
        </w:rPr>
      </w:pPr>
    </w:p>
    <w:p w14:paraId="6BF26237" w14:textId="77777777" w:rsidR="006E6FFB" w:rsidRDefault="006E6FFB" w:rsidP="00E65ABD">
      <w:pPr>
        <w:rPr>
          <w:b/>
          <w:bCs/>
        </w:rPr>
      </w:pPr>
    </w:p>
    <w:p w14:paraId="74BB1E3A" w14:textId="77777777" w:rsidR="006E6FFB" w:rsidRPr="00EB0421" w:rsidRDefault="006E6FFB" w:rsidP="00EB0421">
      <w:pPr>
        <w:pStyle w:val="ListParagraph"/>
        <w:numPr>
          <w:ilvl w:val="0"/>
          <w:numId w:val="15"/>
        </w:numPr>
        <w:rPr>
          <w:b/>
          <w:bCs/>
        </w:rPr>
      </w:pPr>
      <w:r w:rsidRPr="00EB0421">
        <w:rPr>
          <w:b/>
          <w:bCs/>
        </w:rPr>
        <w:lastRenderedPageBreak/>
        <w:t>Click the Clear button to remove any existing information pre-populated in the fields.</w:t>
      </w:r>
    </w:p>
    <w:p w14:paraId="49839613" w14:textId="77777777" w:rsidR="006E6FFB" w:rsidRDefault="006E6FFB" w:rsidP="00EB0421">
      <w:pPr>
        <w:pStyle w:val="ListParagraph"/>
        <w:numPr>
          <w:ilvl w:val="0"/>
          <w:numId w:val="15"/>
        </w:numPr>
        <w:rPr>
          <w:b/>
          <w:bCs/>
        </w:rPr>
      </w:pPr>
      <w:r>
        <w:rPr>
          <w:b/>
          <w:bCs/>
        </w:rPr>
        <w:t>Enter your Business Unit number</w:t>
      </w:r>
    </w:p>
    <w:p w14:paraId="58212C3F" w14:textId="77777777" w:rsidR="006E6FFB" w:rsidRDefault="006E6FFB" w:rsidP="00EB0421">
      <w:pPr>
        <w:pStyle w:val="ListParagraph"/>
        <w:numPr>
          <w:ilvl w:val="0"/>
          <w:numId w:val="15"/>
        </w:numPr>
        <w:rPr>
          <w:b/>
          <w:bCs/>
        </w:rPr>
      </w:pPr>
      <w:r>
        <w:rPr>
          <w:b/>
          <w:bCs/>
        </w:rPr>
        <w:t>Enter the Journal ID that is found in the query results or from the notification email sent by CPB.</w:t>
      </w:r>
    </w:p>
    <w:p w14:paraId="0BAB4275" w14:textId="77777777" w:rsidR="006E6FFB" w:rsidRPr="006E6FFB" w:rsidRDefault="006E6FFB" w:rsidP="00EB0421">
      <w:pPr>
        <w:pStyle w:val="ListParagraph"/>
        <w:numPr>
          <w:ilvl w:val="0"/>
          <w:numId w:val="15"/>
        </w:numPr>
        <w:rPr>
          <w:b/>
          <w:bCs/>
        </w:rPr>
      </w:pPr>
      <w:r>
        <w:rPr>
          <w:b/>
          <w:bCs/>
        </w:rPr>
        <w:t>Click Search</w:t>
      </w:r>
    </w:p>
    <w:p w14:paraId="2BE9A8D7" w14:textId="3495E0C9" w:rsidR="006F2F1A" w:rsidRDefault="005A02F0" w:rsidP="00E65ABD">
      <w:pPr>
        <w:rPr>
          <w:b/>
          <w:bCs/>
        </w:rPr>
      </w:pPr>
      <w:r>
        <w:rPr>
          <w:noProof/>
        </w:rPr>
        <w:drawing>
          <wp:inline distT="0" distB="0" distL="0" distR="0" wp14:anchorId="026234BD" wp14:editId="6A9A0208">
            <wp:extent cx="5443197" cy="6410325"/>
            <wp:effectExtent l="19050" t="19050" r="24765" b="9525"/>
            <wp:docPr id="210870276"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0276" name="Picture 1" descr="Graphical user interface, application&#10;&#10;AI-generated content may be incorrect."/>
                    <pic:cNvPicPr/>
                  </pic:nvPicPr>
                  <pic:blipFill>
                    <a:blip r:embed="rId12"/>
                    <a:stretch>
                      <a:fillRect/>
                    </a:stretch>
                  </pic:blipFill>
                  <pic:spPr>
                    <a:xfrm>
                      <a:off x="0" y="0"/>
                      <a:ext cx="5448698" cy="6416803"/>
                    </a:xfrm>
                    <a:prstGeom prst="rect">
                      <a:avLst/>
                    </a:prstGeom>
                    <a:ln>
                      <a:solidFill>
                        <a:schemeClr val="accent1"/>
                      </a:solidFill>
                    </a:ln>
                  </pic:spPr>
                </pic:pic>
              </a:graphicData>
            </a:graphic>
          </wp:inline>
        </w:drawing>
      </w:r>
    </w:p>
    <w:p w14:paraId="67738673" w14:textId="77777777" w:rsidR="00EB0421" w:rsidRDefault="00EB0421" w:rsidP="00E65ABD">
      <w:pPr>
        <w:rPr>
          <w:b/>
          <w:bCs/>
        </w:rPr>
      </w:pPr>
    </w:p>
    <w:p w14:paraId="6D4D6DFA" w14:textId="77777777" w:rsidR="00EB0421" w:rsidRDefault="00EB0421" w:rsidP="00E65ABD">
      <w:pPr>
        <w:rPr>
          <w:b/>
          <w:bCs/>
        </w:rPr>
      </w:pPr>
    </w:p>
    <w:p w14:paraId="46849C9E" w14:textId="77777777" w:rsidR="00EB0421" w:rsidRDefault="00EB0421" w:rsidP="00E65ABD">
      <w:pPr>
        <w:rPr>
          <w:b/>
          <w:bCs/>
        </w:rPr>
      </w:pPr>
    </w:p>
    <w:p w14:paraId="0EBD852B" w14:textId="77777777" w:rsidR="00EB0421" w:rsidRDefault="00EB0421" w:rsidP="00E65ABD">
      <w:pPr>
        <w:rPr>
          <w:b/>
          <w:bCs/>
        </w:rPr>
      </w:pPr>
    </w:p>
    <w:p w14:paraId="036738E7" w14:textId="77777777" w:rsidR="00EB0421" w:rsidRDefault="00EB0421" w:rsidP="00E65ABD">
      <w:pPr>
        <w:rPr>
          <w:b/>
          <w:bCs/>
        </w:rPr>
      </w:pPr>
    </w:p>
    <w:p w14:paraId="28C1045C" w14:textId="77777777" w:rsidR="00EB0421" w:rsidRDefault="00EB0421" w:rsidP="00E65ABD">
      <w:pPr>
        <w:rPr>
          <w:b/>
          <w:bCs/>
        </w:rPr>
      </w:pPr>
    </w:p>
    <w:p w14:paraId="5E65D156" w14:textId="77777777" w:rsidR="00EB0421" w:rsidRDefault="00EB0421" w:rsidP="00E65ABD">
      <w:pPr>
        <w:rPr>
          <w:b/>
          <w:bCs/>
        </w:rPr>
      </w:pPr>
    </w:p>
    <w:p w14:paraId="0036BC77" w14:textId="77777777" w:rsidR="00EB0421" w:rsidRDefault="00EB0421" w:rsidP="00E65ABD">
      <w:pPr>
        <w:rPr>
          <w:b/>
          <w:bCs/>
        </w:rPr>
      </w:pPr>
    </w:p>
    <w:p w14:paraId="401A1158" w14:textId="5D47E29C" w:rsidR="006E6FFB" w:rsidRDefault="006E6FFB" w:rsidP="006E6FFB">
      <w:pPr>
        <w:pStyle w:val="ListParagraph"/>
        <w:numPr>
          <w:ilvl w:val="0"/>
          <w:numId w:val="12"/>
        </w:numPr>
        <w:rPr>
          <w:b/>
          <w:bCs/>
        </w:rPr>
      </w:pPr>
      <w:r>
        <w:rPr>
          <w:b/>
          <w:bCs/>
        </w:rPr>
        <w:t>Click on the Lines tab</w:t>
      </w:r>
    </w:p>
    <w:p w14:paraId="46F622D4" w14:textId="7393C546" w:rsidR="006E6FFB" w:rsidRDefault="006E6FFB" w:rsidP="006E6FFB">
      <w:pPr>
        <w:pStyle w:val="ListParagraph"/>
        <w:numPr>
          <w:ilvl w:val="0"/>
          <w:numId w:val="12"/>
        </w:numPr>
        <w:rPr>
          <w:b/>
          <w:bCs/>
        </w:rPr>
      </w:pPr>
      <w:r>
        <w:rPr>
          <w:b/>
          <w:bCs/>
        </w:rPr>
        <w:t>Click on the E in Budget Status</w:t>
      </w:r>
    </w:p>
    <w:p w14:paraId="7EDDE738" w14:textId="14CAB8A3" w:rsidR="006F2F1A" w:rsidRDefault="003944DD" w:rsidP="006E6FFB">
      <w:pPr>
        <w:ind w:left="360"/>
        <w:rPr>
          <w:b/>
          <w:bCs/>
        </w:rPr>
      </w:pPr>
      <w:r w:rsidRPr="003944DD">
        <w:rPr>
          <w:noProof/>
        </w:rPr>
        <w:drawing>
          <wp:inline distT="0" distB="0" distL="0" distR="0" wp14:anchorId="48B10593" wp14:editId="7F8C0F75">
            <wp:extent cx="5753100" cy="4000439"/>
            <wp:effectExtent l="19050" t="19050" r="19050" b="19685"/>
            <wp:docPr id="328092426" name="Picture 1" descr="Graphical user interface, application,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92426" name="Picture 1" descr="Graphical user interface, application, table&#10;&#10;AI-generated content may be incorrect."/>
                    <pic:cNvPicPr/>
                  </pic:nvPicPr>
                  <pic:blipFill>
                    <a:blip r:embed="rId13"/>
                    <a:stretch>
                      <a:fillRect/>
                    </a:stretch>
                  </pic:blipFill>
                  <pic:spPr>
                    <a:xfrm>
                      <a:off x="0" y="0"/>
                      <a:ext cx="5770914" cy="4012826"/>
                    </a:xfrm>
                    <a:prstGeom prst="rect">
                      <a:avLst/>
                    </a:prstGeom>
                    <a:ln>
                      <a:solidFill>
                        <a:schemeClr val="accent1"/>
                      </a:solidFill>
                    </a:ln>
                  </pic:spPr>
                </pic:pic>
              </a:graphicData>
            </a:graphic>
          </wp:inline>
        </w:drawing>
      </w:r>
    </w:p>
    <w:p w14:paraId="43CA6531" w14:textId="77777777" w:rsidR="00550EEF" w:rsidRDefault="00550EEF" w:rsidP="006E6FFB">
      <w:pPr>
        <w:ind w:left="360"/>
        <w:rPr>
          <w:b/>
          <w:bCs/>
        </w:rPr>
      </w:pPr>
    </w:p>
    <w:p w14:paraId="7466464A" w14:textId="77777777" w:rsidR="00550EEF" w:rsidRDefault="00550EEF" w:rsidP="006E6FFB">
      <w:pPr>
        <w:ind w:left="360"/>
        <w:rPr>
          <w:b/>
          <w:bCs/>
        </w:rPr>
      </w:pPr>
    </w:p>
    <w:p w14:paraId="21EE4017" w14:textId="77777777" w:rsidR="00550EEF" w:rsidRDefault="00550EEF" w:rsidP="006E6FFB">
      <w:pPr>
        <w:ind w:left="360"/>
        <w:rPr>
          <w:b/>
          <w:bCs/>
        </w:rPr>
      </w:pPr>
    </w:p>
    <w:p w14:paraId="20737B8F" w14:textId="77777777" w:rsidR="00550EEF" w:rsidRDefault="00550EEF" w:rsidP="006E6FFB">
      <w:pPr>
        <w:ind w:left="360"/>
        <w:rPr>
          <w:b/>
          <w:bCs/>
        </w:rPr>
      </w:pPr>
    </w:p>
    <w:p w14:paraId="0C7E6DC2" w14:textId="77777777" w:rsidR="00550EEF" w:rsidRDefault="00550EEF" w:rsidP="006E6FFB">
      <w:pPr>
        <w:ind w:left="360"/>
        <w:rPr>
          <w:b/>
          <w:bCs/>
        </w:rPr>
      </w:pPr>
    </w:p>
    <w:p w14:paraId="284106D2" w14:textId="77777777" w:rsidR="00550EEF" w:rsidRDefault="00550EEF" w:rsidP="006E6FFB">
      <w:pPr>
        <w:ind w:left="360"/>
        <w:rPr>
          <w:b/>
          <w:bCs/>
        </w:rPr>
      </w:pPr>
    </w:p>
    <w:p w14:paraId="2007DAE2" w14:textId="77777777" w:rsidR="00550EEF" w:rsidRDefault="00550EEF" w:rsidP="006E6FFB">
      <w:pPr>
        <w:ind w:left="360"/>
        <w:rPr>
          <w:b/>
          <w:bCs/>
        </w:rPr>
      </w:pPr>
    </w:p>
    <w:p w14:paraId="019DBDAB" w14:textId="77777777" w:rsidR="00550EEF" w:rsidRDefault="00550EEF" w:rsidP="006E6FFB">
      <w:pPr>
        <w:ind w:left="360"/>
        <w:rPr>
          <w:b/>
          <w:bCs/>
        </w:rPr>
      </w:pPr>
    </w:p>
    <w:p w14:paraId="63CA3681" w14:textId="77777777" w:rsidR="00550EEF" w:rsidRDefault="00550EEF" w:rsidP="006E6FFB">
      <w:pPr>
        <w:ind w:left="360"/>
        <w:rPr>
          <w:b/>
          <w:bCs/>
        </w:rPr>
      </w:pPr>
    </w:p>
    <w:p w14:paraId="2DF3AD0F" w14:textId="77777777" w:rsidR="00550EEF" w:rsidRDefault="00550EEF" w:rsidP="006E6FFB">
      <w:pPr>
        <w:ind w:left="360"/>
        <w:rPr>
          <w:b/>
          <w:bCs/>
        </w:rPr>
      </w:pPr>
    </w:p>
    <w:p w14:paraId="3B8F4FF8" w14:textId="77777777" w:rsidR="00550EEF" w:rsidRDefault="00550EEF" w:rsidP="006E6FFB">
      <w:pPr>
        <w:ind w:left="360"/>
        <w:rPr>
          <w:b/>
          <w:bCs/>
        </w:rPr>
      </w:pPr>
    </w:p>
    <w:p w14:paraId="69BFCAD7" w14:textId="77777777" w:rsidR="00550EEF" w:rsidRDefault="00550EEF" w:rsidP="006E6FFB">
      <w:pPr>
        <w:ind w:left="360"/>
        <w:rPr>
          <w:b/>
          <w:bCs/>
        </w:rPr>
      </w:pPr>
    </w:p>
    <w:p w14:paraId="0426760D" w14:textId="77777777" w:rsidR="00550EEF" w:rsidRDefault="00550EEF" w:rsidP="006E6FFB">
      <w:pPr>
        <w:ind w:left="360"/>
        <w:rPr>
          <w:b/>
          <w:bCs/>
        </w:rPr>
      </w:pPr>
    </w:p>
    <w:p w14:paraId="4D38EBC0" w14:textId="77777777" w:rsidR="00550EEF" w:rsidRDefault="00550EEF" w:rsidP="006E6FFB">
      <w:pPr>
        <w:ind w:left="360"/>
        <w:rPr>
          <w:b/>
          <w:bCs/>
        </w:rPr>
      </w:pPr>
    </w:p>
    <w:p w14:paraId="24A3E62A" w14:textId="77777777" w:rsidR="00550EEF" w:rsidRDefault="00550EEF" w:rsidP="006E6FFB">
      <w:pPr>
        <w:ind w:left="360"/>
        <w:rPr>
          <w:b/>
          <w:bCs/>
        </w:rPr>
      </w:pPr>
    </w:p>
    <w:p w14:paraId="2679A958" w14:textId="77777777" w:rsidR="00550EEF" w:rsidRDefault="00550EEF" w:rsidP="006E6FFB">
      <w:pPr>
        <w:ind w:left="360"/>
        <w:rPr>
          <w:b/>
          <w:bCs/>
        </w:rPr>
      </w:pPr>
    </w:p>
    <w:p w14:paraId="53DF93F3" w14:textId="77777777" w:rsidR="00550EEF" w:rsidRPr="006E6FFB" w:rsidRDefault="00550EEF" w:rsidP="006E6FFB">
      <w:pPr>
        <w:ind w:left="360"/>
        <w:rPr>
          <w:b/>
          <w:bCs/>
        </w:rPr>
      </w:pPr>
    </w:p>
    <w:p w14:paraId="375264EB" w14:textId="4D2DD3E2" w:rsidR="006E6FFB" w:rsidRDefault="006E6FFB" w:rsidP="006E6FFB">
      <w:pPr>
        <w:pStyle w:val="ListParagraph"/>
        <w:numPr>
          <w:ilvl w:val="0"/>
          <w:numId w:val="13"/>
        </w:numPr>
        <w:rPr>
          <w:b/>
          <w:bCs/>
        </w:rPr>
      </w:pPr>
      <w:r>
        <w:rPr>
          <w:b/>
          <w:bCs/>
        </w:rPr>
        <w:t>Enter 9999 in the Maximum Rows field to ensure you view all lines</w:t>
      </w:r>
    </w:p>
    <w:p w14:paraId="1E816F49" w14:textId="3D1020AC" w:rsidR="00550EEF" w:rsidRDefault="00550EEF" w:rsidP="006E6FFB">
      <w:pPr>
        <w:pStyle w:val="ListParagraph"/>
        <w:numPr>
          <w:ilvl w:val="0"/>
          <w:numId w:val="13"/>
        </w:numPr>
        <w:rPr>
          <w:b/>
          <w:bCs/>
        </w:rPr>
      </w:pPr>
      <w:r>
        <w:rPr>
          <w:b/>
          <w:bCs/>
        </w:rPr>
        <w:t>Click Search</w:t>
      </w:r>
    </w:p>
    <w:p w14:paraId="69A10A8F" w14:textId="7A31E48F" w:rsidR="00550EEF" w:rsidRPr="006E6FFB" w:rsidRDefault="00550EEF" w:rsidP="006E6FFB">
      <w:pPr>
        <w:pStyle w:val="ListParagraph"/>
        <w:numPr>
          <w:ilvl w:val="0"/>
          <w:numId w:val="13"/>
        </w:numPr>
        <w:rPr>
          <w:b/>
          <w:bCs/>
        </w:rPr>
      </w:pPr>
      <w:r>
        <w:rPr>
          <w:b/>
          <w:bCs/>
        </w:rPr>
        <w:t>Click expand Arrow</w:t>
      </w:r>
    </w:p>
    <w:p w14:paraId="68A3F2AC" w14:textId="3B39E6A7" w:rsidR="006F2F1A" w:rsidRDefault="003944DD" w:rsidP="00E65ABD">
      <w:pPr>
        <w:rPr>
          <w:b/>
          <w:bCs/>
        </w:rPr>
      </w:pPr>
      <w:r>
        <w:rPr>
          <w:noProof/>
        </w:rPr>
        <w:drawing>
          <wp:inline distT="0" distB="0" distL="0" distR="0" wp14:anchorId="5A7F5864" wp14:editId="71A70F85">
            <wp:extent cx="6286500" cy="4253230"/>
            <wp:effectExtent l="19050" t="19050" r="19050" b="13970"/>
            <wp:docPr id="1871998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98634" name=""/>
                    <pic:cNvPicPr/>
                  </pic:nvPicPr>
                  <pic:blipFill>
                    <a:blip r:embed="rId14"/>
                    <a:stretch>
                      <a:fillRect/>
                    </a:stretch>
                  </pic:blipFill>
                  <pic:spPr>
                    <a:xfrm>
                      <a:off x="0" y="0"/>
                      <a:ext cx="6286500" cy="4253230"/>
                    </a:xfrm>
                    <a:prstGeom prst="rect">
                      <a:avLst/>
                    </a:prstGeom>
                    <a:ln>
                      <a:solidFill>
                        <a:schemeClr val="accent1"/>
                      </a:solidFill>
                    </a:ln>
                  </pic:spPr>
                </pic:pic>
              </a:graphicData>
            </a:graphic>
          </wp:inline>
        </w:drawing>
      </w:r>
    </w:p>
    <w:p w14:paraId="76FB11CE" w14:textId="77777777" w:rsidR="00550EEF" w:rsidRDefault="00550EEF" w:rsidP="00E65ABD">
      <w:pPr>
        <w:rPr>
          <w:b/>
          <w:bCs/>
        </w:rPr>
      </w:pPr>
    </w:p>
    <w:p w14:paraId="0C542E19" w14:textId="77777777" w:rsidR="00550EEF" w:rsidRDefault="00550EEF" w:rsidP="00E65ABD">
      <w:pPr>
        <w:rPr>
          <w:b/>
          <w:bCs/>
          <w:sz w:val="32"/>
          <w:szCs w:val="32"/>
        </w:rPr>
      </w:pPr>
    </w:p>
    <w:p w14:paraId="09CA8875" w14:textId="77777777" w:rsidR="00550EEF" w:rsidRDefault="00550EEF" w:rsidP="00E65ABD">
      <w:pPr>
        <w:rPr>
          <w:b/>
          <w:bCs/>
          <w:sz w:val="32"/>
          <w:szCs w:val="32"/>
        </w:rPr>
      </w:pPr>
    </w:p>
    <w:p w14:paraId="20EF3F43" w14:textId="77777777" w:rsidR="00550EEF" w:rsidRDefault="00550EEF" w:rsidP="00E65ABD">
      <w:pPr>
        <w:rPr>
          <w:b/>
          <w:bCs/>
          <w:sz w:val="32"/>
          <w:szCs w:val="32"/>
        </w:rPr>
      </w:pPr>
    </w:p>
    <w:p w14:paraId="53C681D8" w14:textId="77777777" w:rsidR="00550EEF" w:rsidRDefault="00550EEF" w:rsidP="00E65ABD">
      <w:pPr>
        <w:rPr>
          <w:b/>
          <w:bCs/>
          <w:sz w:val="32"/>
          <w:szCs w:val="32"/>
        </w:rPr>
      </w:pPr>
    </w:p>
    <w:p w14:paraId="43A66C9B" w14:textId="77777777" w:rsidR="00550EEF" w:rsidRDefault="00550EEF" w:rsidP="00E65ABD">
      <w:pPr>
        <w:rPr>
          <w:b/>
          <w:bCs/>
          <w:sz w:val="32"/>
          <w:szCs w:val="32"/>
        </w:rPr>
      </w:pPr>
    </w:p>
    <w:p w14:paraId="5FAC9489" w14:textId="77777777" w:rsidR="00550EEF" w:rsidRDefault="00550EEF" w:rsidP="00E65ABD">
      <w:pPr>
        <w:rPr>
          <w:b/>
          <w:bCs/>
          <w:sz w:val="32"/>
          <w:szCs w:val="32"/>
        </w:rPr>
      </w:pPr>
    </w:p>
    <w:p w14:paraId="56252831" w14:textId="77777777" w:rsidR="001F6D0F" w:rsidRDefault="001F6D0F" w:rsidP="00E65ABD">
      <w:pPr>
        <w:rPr>
          <w:b/>
          <w:bCs/>
          <w:sz w:val="32"/>
          <w:szCs w:val="32"/>
        </w:rPr>
      </w:pPr>
    </w:p>
    <w:p w14:paraId="738644C9" w14:textId="544780CD" w:rsidR="00550EEF" w:rsidRPr="00550EEF" w:rsidRDefault="00550EEF" w:rsidP="00E65ABD">
      <w:pPr>
        <w:rPr>
          <w:b/>
          <w:bCs/>
          <w:sz w:val="32"/>
          <w:szCs w:val="32"/>
        </w:rPr>
      </w:pPr>
      <w:r w:rsidRPr="00550EEF">
        <w:rPr>
          <w:b/>
          <w:bCs/>
          <w:sz w:val="32"/>
          <w:szCs w:val="32"/>
        </w:rPr>
        <w:lastRenderedPageBreak/>
        <w:t>Results:</w:t>
      </w:r>
    </w:p>
    <w:p w14:paraId="57CFAD3C" w14:textId="5535C9D0" w:rsidR="00550EEF" w:rsidRPr="004D4067" w:rsidRDefault="00550EEF" w:rsidP="00E65ABD">
      <w:pPr>
        <w:rPr>
          <w:sz w:val="24"/>
          <w:szCs w:val="24"/>
        </w:rPr>
      </w:pPr>
      <w:r w:rsidRPr="004D4067">
        <w:rPr>
          <w:sz w:val="24"/>
          <w:szCs w:val="24"/>
        </w:rPr>
        <w:t xml:space="preserve">This now shows the description of the Exception causing the error. </w:t>
      </w:r>
    </w:p>
    <w:p w14:paraId="17245B55" w14:textId="009F6CD2" w:rsidR="00550EEF" w:rsidRPr="004D4067" w:rsidRDefault="00550EEF" w:rsidP="00E65ABD">
      <w:pPr>
        <w:rPr>
          <w:sz w:val="24"/>
          <w:szCs w:val="24"/>
        </w:rPr>
      </w:pPr>
      <w:r w:rsidRPr="004D4067">
        <w:rPr>
          <w:sz w:val="24"/>
          <w:szCs w:val="24"/>
        </w:rPr>
        <w:t xml:space="preserve">The </w:t>
      </w:r>
      <w:r w:rsidR="00EB0421" w:rsidRPr="004D4067">
        <w:rPr>
          <w:sz w:val="24"/>
          <w:szCs w:val="24"/>
        </w:rPr>
        <w:t>agency’s</w:t>
      </w:r>
      <w:r w:rsidRPr="004D4067">
        <w:rPr>
          <w:sz w:val="24"/>
          <w:szCs w:val="24"/>
        </w:rPr>
        <w:t xml:space="preserve"> finance/budget team will need to provide the information needed to correct the error.</w:t>
      </w:r>
    </w:p>
    <w:p w14:paraId="76B9E780" w14:textId="10198156" w:rsidR="006F2F1A" w:rsidRDefault="003944DD" w:rsidP="00E65ABD">
      <w:pPr>
        <w:rPr>
          <w:b/>
          <w:bCs/>
        </w:rPr>
      </w:pPr>
      <w:r>
        <w:rPr>
          <w:noProof/>
        </w:rPr>
        <w:drawing>
          <wp:inline distT="0" distB="0" distL="0" distR="0" wp14:anchorId="3D838254" wp14:editId="6BD3355D">
            <wp:extent cx="6743869" cy="3802452"/>
            <wp:effectExtent l="19050" t="19050" r="19050" b="26670"/>
            <wp:docPr id="1111776175" name="Picture 1" descr="Graphical user interface, application,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76175" name="Picture 1" descr="Graphical user interface, application, table&#10;&#10;AI-generated content may be incorrect."/>
                    <pic:cNvPicPr/>
                  </pic:nvPicPr>
                  <pic:blipFill>
                    <a:blip r:embed="rId15"/>
                    <a:stretch>
                      <a:fillRect/>
                    </a:stretch>
                  </pic:blipFill>
                  <pic:spPr>
                    <a:xfrm>
                      <a:off x="0" y="0"/>
                      <a:ext cx="6758890" cy="3810922"/>
                    </a:xfrm>
                    <a:prstGeom prst="rect">
                      <a:avLst/>
                    </a:prstGeom>
                    <a:ln>
                      <a:solidFill>
                        <a:schemeClr val="accent1"/>
                      </a:solidFill>
                    </a:ln>
                  </pic:spPr>
                </pic:pic>
              </a:graphicData>
            </a:graphic>
          </wp:inline>
        </w:drawing>
      </w:r>
    </w:p>
    <w:p w14:paraId="5B92AD75" w14:textId="77777777" w:rsidR="003944DD" w:rsidRDefault="003944DD" w:rsidP="00E65ABD">
      <w:pPr>
        <w:rPr>
          <w:b/>
          <w:bCs/>
        </w:rPr>
      </w:pPr>
    </w:p>
    <w:p w14:paraId="67680225" w14:textId="054608D5" w:rsidR="003944DD" w:rsidRDefault="003944DD" w:rsidP="003944DD">
      <w:pPr>
        <w:pStyle w:val="Heading1"/>
        <w:rPr>
          <w:noProof/>
        </w:rPr>
      </w:pPr>
      <w:r>
        <w:rPr>
          <w:noProof/>
        </w:rPr>
        <w:lastRenderedPageBreak/>
        <w:t>Journal Error Examples</w:t>
      </w:r>
    </w:p>
    <w:p w14:paraId="1C274259" w14:textId="77777777" w:rsidR="003944DD" w:rsidRPr="00382F70" w:rsidRDefault="003944DD" w:rsidP="003944DD">
      <w:pPr>
        <w:pStyle w:val="IntenseQuote"/>
        <w:ind w:left="0"/>
        <w:jc w:val="left"/>
        <w:rPr>
          <w:b/>
          <w:bCs/>
          <w:noProof/>
        </w:rPr>
      </w:pPr>
      <w:r>
        <w:rPr>
          <w:b/>
          <w:bCs/>
          <w:noProof/>
        </w:rPr>
        <w:t xml:space="preserve">[FIN] </w:t>
      </w:r>
      <w:r w:rsidRPr="00382F70">
        <w:rPr>
          <w:b/>
          <w:bCs/>
          <w:noProof/>
        </w:rPr>
        <w:t>Menu</w:t>
      </w:r>
      <w:r w:rsidRPr="00382F70">
        <w:rPr>
          <w:b/>
          <w:bCs/>
          <w:noProof/>
        </w:rPr>
        <w:sym w:font="Wingdings" w:char="F0E0"/>
      </w:r>
      <w:r>
        <w:rPr>
          <w:b/>
          <w:bCs/>
          <w:noProof/>
        </w:rPr>
        <w:t xml:space="preserve"> General Ledger</w:t>
      </w:r>
      <w:r w:rsidRPr="00382F70">
        <w:rPr>
          <w:b/>
          <w:bCs/>
          <w:noProof/>
        </w:rPr>
        <w:sym w:font="Wingdings" w:char="F0E0"/>
      </w:r>
      <w:r>
        <w:rPr>
          <w:b/>
          <w:bCs/>
          <w:noProof/>
        </w:rPr>
        <w:t xml:space="preserve"> Journals</w:t>
      </w:r>
      <w:r w:rsidRPr="00382F70">
        <w:rPr>
          <w:b/>
          <w:bCs/>
          <w:noProof/>
        </w:rPr>
        <w:sym w:font="Wingdings" w:char="F0E0"/>
      </w:r>
      <w:r>
        <w:rPr>
          <w:b/>
          <w:bCs/>
          <w:noProof/>
        </w:rPr>
        <w:t xml:space="preserve"> Journal Entry</w:t>
      </w:r>
      <w:r w:rsidRPr="00382F70">
        <w:rPr>
          <w:b/>
          <w:bCs/>
          <w:noProof/>
        </w:rPr>
        <w:sym w:font="Wingdings" w:char="F0E0"/>
      </w:r>
      <w:r>
        <w:rPr>
          <w:b/>
          <w:bCs/>
          <w:noProof/>
        </w:rPr>
        <w:t xml:space="preserve"> Create/Update Journal Entries</w:t>
      </w:r>
    </w:p>
    <w:p w14:paraId="0D48F1DF" w14:textId="12777F16" w:rsidR="00051D18" w:rsidRPr="00EB0421" w:rsidRDefault="00E65ABD" w:rsidP="00EB0421">
      <w:pPr>
        <w:pStyle w:val="IntenseQuote"/>
        <w:rPr>
          <w:sz w:val="22"/>
          <w:szCs w:val="22"/>
        </w:rPr>
      </w:pPr>
      <w:r w:rsidRPr="003944DD">
        <w:t>1st Example:</w:t>
      </w:r>
      <w:r w:rsidR="00EB0421">
        <w:t xml:space="preserve"> Budget Date out of Bounds </w:t>
      </w:r>
    </w:p>
    <w:p w14:paraId="4273B767" w14:textId="77777777" w:rsidR="00051D18" w:rsidRPr="003944DD" w:rsidRDefault="00051D18" w:rsidP="00051D18">
      <w:pPr>
        <w:rPr>
          <w:sz w:val="24"/>
          <w:szCs w:val="24"/>
        </w:rPr>
      </w:pPr>
      <w:r w:rsidRPr="003944DD">
        <w:rPr>
          <w:sz w:val="24"/>
          <w:szCs w:val="24"/>
        </w:rPr>
        <w:t>Journal is in error – click on the “E” to obtain detail of the error or on the Errors</w:t>
      </w:r>
    </w:p>
    <w:p w14:paraId="5DDCE0EB" w14:textId="0F6346B4" w:rsidR="00051D18" w:rsidRPr="00EB0421" w:rsidRDefault="00051D18" w:rsidP="00051D18">
      <w:pPr>
        <w:rPr>
          <w:sz w:val="24"/>
          <w:szCs w:val="24"/>
        </w:rPr>
      </w:pPr>
      <w:r w:rsidRPr="003944DD">
        <w:rPr>
          <w:sz w:val="24"/>
          <w:szCs w:val="24"/>
        </w:rPr>
        <w:t>Tab.</w:t>
      </w:r>
    </w:p>
    <w:p w14:paraId="63178F0E" w14:textId="6BD315A0" w:rsidR="00051D18" w:rsidRDefault="00EB0421" w:rsidP="00051D18">
      <w:r>
        <w:rPr>
          <w:noProof/>
        </w:rPr>
        <w:drawing>
          <wp:inline distT="0" distB="0" distL="0" distR="0" wp14:anchorId="50090541" wp14:editId="5B3CD7C9">
            <wp:extent cx="6286500" cy="4047490"/>
            <wp:effectExtent l="0" t="0" r="0" b="0"/>
            <wp:docPr id="470399305"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99305" name="Picture 1" descr="Graphical user interface, application&#10;&#10;AI-generated content may be incorrect."/>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286500" cy="4047490"/>
                    </a:xfrm>
                    <a:prstGeom prst="rect">
                      <a:avLst/>
                    </a:prstGeom>
                    <a:noFill/>
                    <a:ln>
                      <a:noFill/>
                    </a:ln>
                  </pic:spPr>
                </pic:pic>
              </a:graphicData>
            </a:graphic>
          </wp:inline>
        </w:drawing>
      </w:r>
    </w:p>
    <w:p w14:paraId="28625D9B" w14:textId="4BD0CB12" w:rsidR="00051D18" w:rsidRDefault="00051D18" w:rsidP="00051D18"/>
    <w:p w14:paraId="46659949" w14:textId="77777777" w:rsidR="00EB0421" w:rsidRDefault="00EB0421" w:rsidP="00051D18">
      <w:pPr>
        <w:rPr>
          <w:b/>
          <w:bCs/>
          <w:sz w:val="24"/>
          <w:szCs w:val="24"/>
        </w:rPr>
      </w:pPr>
    </w:p>
    <w:p w14:paraId="69E5390C" w14:textId="77777777" w:rsidR="00EB0421" w:rsidRDefault="00EB0421" w:rsidP="00051D18">
      <w:pPr>
        <w:rPr>
          <w:b/>
          <w:bCs/>
          <w:sz w:val="24"/>
          <w:szCs w:val="24"/>
        </w:rPr>
      </w:pPr>
    </w:p>
    <w:p w14:paraId="07B1304F" w14:textId="77777777" w:rsidR="00EB0421" w:rsidRDefault="00EB0421" w:rsidP="00051D18">
      <w:pPr>
        <w:rPr>
          <w:b/>
          <w:bCs/>
          <w:sz w:val="24"/>
          <w:szCs w:val="24"/>
        </w:rPr>
      </w:pPr>
    </w:p>
    <w:p w14:paraId="4255FE87" w14:textId="77777777" w:rsidR="00EB0421" w:rsidRDefault="00EB0421" w:rsidP="00051D18">
      <w:pPr>
        <w:rPr>
          <w:b/>
          <w:bCs/>
          <w:sz w:val="24"/>
          <w:szCs w:val="24"/>
        </w:rPr>
      </w:pPr>
    </w:p>
    <w:p w14:paraId="73B6BBF3" w14:textId="77777777" w:rsidR="00EB0421" w:rsidRDefault="00EB0421" w:rsidP="00051D18">
      <w:pPr>
        <w:rPr>
          <w:b/>
          <w:bCs/>
          <w:sz w:val="24"/>
          <w:szCs w:val="24"/>
        </w:rPr>
      </w:pPr>
    </w:p>
    <w:p w14:paraId="1A3C8B16" w14:textId="77777777" w:rsidR="00EB0421" w:rsidRDefault="00EB0421" w:rsidP="00051D18">
      <w:pPr>
        <w:rPr>
          <w:b/>
          <w:bCs/>
          <w:sz w:val="24"/>
          <w:szCs w:val="24"/>
        </w:rPr>
      </w:pPr>
    </w:p>
    <w:p w14:paraId="54408D1D" w14:textId="77777777" w:rsidR="00EB0421" w:rsidRDefault="00EB0421" w:rsidP="00051D18">
      <w:pPr>
        <w:rPr>
          <w:b/>
          <w:bCs/>
          <w:sz w:val="24"/>
          <w:szCs w:val="24"/>
        </w:rPr>
      </w:pPr>
    </w:p>
    <w:p w14:paraId="5F3F6585" w14:textId="77777777" w:rsidR="00EB0421" w:rsidRDefault="00EB0421" w:rsidP="00051D18">
      <w:pPr>
        <w:rPr>
          <w:b/>
          <w:bCs/>
          <w:sz w:val="24"/>
          <w:szCs w:val="24"/>
        </w:rPr>
      </w:pPr>
    </w:p>
    <w:p w14:paraId="21DD3EB3" w14:textId="54125B24" w:rsidR="00051D18" w:rsidRPr="006E6FFB" w:rsidRDefault="00EB0421" w:rsidP="00EB0421">
      <w:pPr>
        <w:pStyle w:val="IntenseQuote"/>
      </w:pPr>
      <w:r>
        <w:t>2nd</w:t>
      </w:r>
      <w:r w:rsidR="00051D18" w:rsidRPr="006E6FFB">
        <w:t xml:space="preserve"> Example: Budget Errors (No Budget Exists)</w:t>
      </w:r>
    </w:p>
    <w:p w14:paraId="3FBB14D2" w14:textId="77777777" w:rsidR="00051D18" w:rsidRPr="006E6FFB" w:rsidRDefault="00051D18" w:rsidP="00051D18">
      <w:pPr>
        <w:rPr>
          <w:sz w:val="24"/>
          <w:szCs w:val="24"/>
        </w:rPr>
      </w:pPr>
      <w:r w:rsidRPr="006E6FFB">
        <w:rPr>
          <w:b/>
          <w:bCs/>
          <w:i/>
          <w:iCs/>
          <w:sz w:val="24"/>
          <w:szCs w:val="24"/>
        </w:rPr>
        <w:t xml:space="preserve">No Budget Exists </w:t>
      </w:r>
      <w:r w:rsidRPr="006E6FFB">
        <w:rPr>
          <w:sz w:val="24"/>
          <w:szCs w:val="24"/>
        </w:rPr>
        <w:t>– refers to budget not established for</w:t>
      </w:r>
    </w:p>
    <w:p w14:paraId="071A942F" w14:textId="77777777" w:rsidR="00051D18" w:rsidRPr="006E6FFB" w:rsidRDefault="00051D18" w:rsidP="00051D18">
      <w:pPr>
        <w:rPr>
          <w:sz w:val="24"/>
          <w:szCs w:val="24"/>
        </w:rPr>
      </w:pPr>
      <w:r w:rsidRPr="006E6FFB">
        <w:rPr>
          <w:sz w:val="24"/>
          <w:szCs w:val="24"/>
        </w:rPr>
        <w:t>Fund/Department/Account/Bud Ref/Class accounting string.</w:t>
      </w:r>
    </w:p>
    <w:p w14:paraId="49DA93A3" w14:textId="21B38506" w:rsidR="00051D18" w:rsidRPr="006E6FFB" w:rsidRDefault="00051D18" w:rsidP="00051D18">
      <w:pPr>
        <w:rPr>
          <w:b/>
          <w:bCs/>
          <w:sz w:val="24"/>
          <w:szCs w:val="24"/>
        </w:rPr>
      </w:pPr>
      <w:r w:rsidRPr="006E6FFB">
        <w:rPr>
          <w:b/>
          <w:bCs/>
          <w:sz w:val="24"/>
          <w:szCs w:val="24"/>
        </w:rPr>
        <w:t>Select errors only – Department budget does not reflect correct bud reference</w:t>
      </w:r>
    </w:p>
    <w:p w14:paraId="28E5327C" w14:textId="4049ECCB" w:rsidR="00051D18" w:rsidRDefault="00051D18" w:rsidP="00051D18"/>
    <w:p w14:paraId="49B46C7E" w14:textId="1AEC5CBB" w:rsidR="00051D18" w:rsidRPr="006E6FFB" w:rsidRDefault="00051D18" w:rsidP="00051D18">
      <w:pPr>
        <w:rPr>
          <w:b/>
          <w:bCs/>
          <w:sz w:val="24"/>
          <w:szCs w:val="24"/>
        </w:rPr>
      </w:pPr>
      <w:r w:rsidRPr="006E6FFB">
        <w:rPr>
          <w:b/>
          <w:bCs/>
          <w:sz w:val="24"/>
          <w:szCs w:val="24"/>
        </w:rPr>
        <w:t xml:space="preserve">Select to open and view roll up </w:t>
      </w:r>
      <w:r w:rsidR="004D4067" w:rsidRPr="006E6FFB">
        <w:rPr>
          <w:b/>
          <w:bCs/>
          <w:sz w:val="24"/>
          <w:szCs w:val="24"/>
        </w:rPr>
        <w:t>chart fields</w:t>
      </w:r>
    </w:p>
    <w:p w14:paraId="6576D5C7" w14:textId="6EDF6324" w:rsidR="00D23E4F" w:rsidRDefault="00EB0421" w:rsidP="00051D18">
      <w:r>
        <w:rPr>
          <w:noProof/>
        </w:rPr>
        <w:drawing>
          <wp:inline distT="0" distB="0" distL="0" distR="0" wp14:anchorId="19ADC070" wp14:editId="088EAD5A">
            <wp:extent cx="6286500" cy="3823335"/>
            <wp:effectExtent l="0" t="0" r="0" b="5715"/>
            <wp:docPr id="1521047436"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47436" name="Picture 2" descr="A screenshot of a computer&#10;&#10;AI-generated content may be incorrect."/>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6286500" cy="3823335"/>
                    </a:xfrm>
                    <a:prstGeom prst="rect">
                      <a:avLst/>
                    </a:prstGeom>
                    <a:noFill/>
                    <a:ln>
                      <a:noFill/>
                    </a:ln>
                  </pic:spPr>
                </pic:pic>
              </a:graphicData>
            </a:graphic>
          </wp:inline>
        </w:drawing>
      </w:r>
    </w:p>
    <w:p w14:paraId="0CD220AF" w14:textId="77777777" w:rsidR="00D23E4F" w:rsidRPr="006E6FFB" w:rsidRDefault="00D23E4F" w:rsidP="00D23E4F">
      <w:pPr>
        <w:rPr>
          <w:b/>
          <w:bCs/>
          <w:sz w:val="24"/>
          <w:szCs w:val="24"/>
        </w:rPr>
      </w:pPr>
      <w:r w:rsidRPr="006E6FFB">
        <w:rPr>
          <w:b/>
          <w:bCs/>
          <w:sz w:val="24"/>
          <w:szCs w:val="24"/>
        </w:rPr>
        <w:t>Error message shows that no budget exists for the accounting lines entered the</w:t>
      </w:r>
    </w:p>
    <w:p w14:paraId="65F0E5BA" w14:textId="743C88A0" w:rsidR="00D23E4F" w:rsidRPr="006E6FFB" w:rsidRDefault="00D23E4F" w:rsidP="00D23E4F">
      <w:pPr>
        <w:rPr>
          <w:b/>
          <w:bCs/>
          <w:sz w:val="24"/>
          <w:szCs w:val="24"/>
        </w:rPr>
      </w:pPr>
      <w:r w:rsidRPr="006E6FFB">
        <w:rPr>
          <w:b/>
          <w:bCs/>
          <w:sz w:val="24"/>
          <w:szCs w:val="24"/>
        </w:rPr>
        <w:t>journal entry.</w:t>
      </w:r>
    </w:p>
    <w:p w14:paraId="6A186E74" w14:textId="649D08B8" w:rsidR="00D23E4F" w:rsidRDefault="00D23E4F" w:rsidP="00D23E4F"/>
    <w:p w14:paraId="76C7FC6B" w14:textId="77777777" w:rsidR="00EB0421" w:rsidRDefault="00EB0421" w:rsidP="00D23E4F">
      <w:pPr>
        <w:rPr>
          <w:b/>
          <w:bCs/>
          <w:sz w:val="24"/>
          <w:szCs w:val="24"/>
        </w:rPr>
      </w:pPr>
    </w:p>
    <w:p w14:paraId="30A3C468" w14:textId="77777777" w:rsidR="00EB0421" w:rsidRDefault="00EB0421" w:rsidP="00D23E4F">
      <w:pPr>
        <w:rPr>
          <w:b/>
          <w:bCs/>
          <w:sz w:val="24"/>
          <w:szCs w:val="24"/>
        </w:rPr>
      </w:pPr>
    </w:p>
    <w:p w14:paraId="0221D217" w14:textId="77777777" w:rsidR="00EB0421" w:rsidRDefault="00EB0421" w:rsidP="00D23E4F">
      <w:pPr>
        <w:rPr>
          <w:b/>
          <w:bCs/>
          <w:sz w:val="24"/>
          <w:szCs w:val="24"/>
        </w:rPr>
      </w:pPr>
    </w:p>
    <w:p w14:paraId="2A64B5EE" w14:textId="77777777" w:rsidR="00EB0421" w:rsidRDefault="00EB0421" w:rsidP="00D23E4F">
      <w:pPr>
        <w:rPr>
          <w:b/>
          <w:bCs/>
          <w:sz w:val="24"/>
          <w:szCs w:val="24"/>
        </w:rPr>
      </w:pPr>
    </w:p>
    <w:p w14:paraId="641299FB" w14:textId="5C7329E3" w:rsidR="00D23E4F" w:rsidRPr="006E6FFB" w:rsidRDefault="00EB0421" w:rsidP="00EB0421">
      <w:pPr>
        <w:pStyle w:val="IntenseQuote"/>
      </w:pPr>
      <w:r>
        <w:lastRenderedPageBreak/>
        <w:t>3rd</w:t>
      </w:r>
      <w:r w:rsidR="00D23E4F" w:rsidRPr="006E6FFB">
        <w:t xml:space="preserve"> Example: Budget Errors (Exceeds Budget Tolerance)</w:t>
      </w:r>
    </w:p>
    <w:p w14:paraId="38AA1038" w14:textId="77777777" w:rsidR="00D23E4F" w:rsidRPr="006E6FFB" w:rsidRDefault="00D23E4F" w:rsidP="00D23E4F">
      <w:pPr>
        <w:rPr>
          <w:sz w:val="24"/>
          <w:szCs w:val="24"/>
        </w:rPr>
      </w:pPr>
      <w:r w:rsidRPr="006E6FFB">
        <w:rPr>
          <w:b/>
          <w:bCs/>
          <w:i/>
          <w:iCs/>
          <w:sz w:val="24"/>
          <w:szCs w:val="24"/>
        </w:rPr>
        <w:t xml:space="preserve">Exceeds Budget Tolerance </w:t>
      </w:r>
      <w:r w:rsidRPr="006E6FFB">
        <w:rPr>
          <w:sz w:val="24"/>
          <w:szCs w:val="24"/>
        </w:rPr>
        <w:t>– refers to the Fund/Department/Account/Bud</w:t>
      </w:r>
    </w:p>
    <w:p w14:paraId="6F3D0C9B" w14:textId="77777777" w:rsidR="00D23E4F" w:rsidRPr="006E6FFB" w:rsidRDefault="00D23E4F" w:rsidP="00D23E4F">
      <w:pPr>
        <w:rPr>
          <w:sz w:val="24"/>
          <w:szCs w:val="24"/>
        </w:rPr>
      </w:pPr>
      <w:r w:rsidRPr="006E6FFB">
        <w:rPr>
          <w:sz w:val="24"/>
          <w:szCs w:val="24"/>
        </w:rPr>
        <w:t>Ref/Class accounting string exceeding available budget.</w:t>
      </w:r>
    </w:p>
    <w:p w14:paraId="14199577" w14:textId="77777777" w:rsidR="00D23E4F" w:rsidRPr="006E6FFB" w:rsidRDefault="00D23E4F" w:rsidP="00D23E4F">
      <w:pPr>
        <w:rPr>
          <w:sz w:val="24"/>
          <w:szCs w:val="24"/>
        </w:rPr>
      </w:pPr>
      <w:r w:rsidRPr="006E6FFB">
        <w:rPr>
          <w:sz w:val="24"/>
          <w:szCs w:val="24"/>
        </w:rPr>
        <w:t>In the Lines Tab, click on box indicated “Errors Only” to display the line(s) containing</w:t>
      </w:r>
    </w:p>
    <w:p w14:paraId="3487B326" w14:textId="77777777" w:rsidR="00D23E4F" w:rsidRPr="006E6FFB" w:rsidRDefault="00D23E4F" w:rsidP="00D23E4F">
      <w:pPr>
        <w:rPr>
          <w:sz w:val="24"/>
          <w:szCs w:val="24"/>
        </w:rPr>
      </w:pPr>
      <w:r w:rsidRPr="006E6FFB">
        <w:rPr>
          <w:sz w:val="24"/>
          <w:szCs w:val="24"/>
        </w:rPr>
        <w:t>the budget error. Click on the “E” hyperlink located below the Budget Status to</w:t>
      </w:r>
    </w:p>
    <w:p w14:paraId="54F08621" w14:textId="77777777" w:rsidR="00D23E4F" w:rsidRPr="006E6FFB" w:rsidRDefault="00D23E4F" w:rsidP="00D23E4F">
      <w:pPr>
        <w:rPr>
          <w:sz w:val="24"/>
          <w:szCs w:val="24"/>
        </w:rPr>
      </w:pPr>
      <w:r w:rsidRPr="006E6FFB">
        <w:rPr>
          <w:sz w:val="24"/>
          <w:szCs w:val="24"/>
        </w:rPr>
        <w:t>view the description of the budget error. If agencies budget at a lower level, such</w:t>
      </w:r>
    </w:p>
    <w:p w14:paraId="2A568B36" w14:textId="77777777" w:rsidR="00D23E4F" w:rsidRPr="006E6FFB" w:rsidRDefault="00D23E4F" w:rsidP="00D23E4F">
      <w:pPr>
        <w:rPr>
          <w:sz w:val="24"/>
          <w:szCs w:val="24"/>
        </w:rPr>
      </w:pPr>
      <w:r w:rsidRPr="006E6FFB">
        <w:rPr>
          <w:sz w:val="24"/>
          <w:szCs w:val="24"/>
        </w:rPr>
        <w:t xml:space="preserve">as the Department code, reporting category, project codes, </w:t>
      </w:r>
      <w:proofErr w:type="gramStart"/>
      <w:r w:rsidRPr="006E6FFB">
        <w:rPr>
          <w:sz w:val="24"/>
          <w:szCs w:val="24"/>
        </w:rPr>
        <w:t>than</w:t>
      </w:r>
      <w:proofErr w:type="gramEnd"/>
      <w:r w:rsidRPr="006E6FFB">
        <w:rPr>
          <w:sz w:val="24"/>
          <w:szCs w:val="24"/>
        </w:rPr>
        <w:t xml:space="preserve"> the P Code,</w:t>
      </w:r>
    </w:p>
    <w:p w14:paraId="23886D40" w14:textId="55276DAF" w:rsidR="00D23E4F" w:rsidRPr="006E6FFB" w:rsidRDefault="00D23E4F" w:rsidP="00D23E4F">
      <w:pPr>
        <w:rPr>
          <w:sz w:val="24"/>
          <w:szCs w:val="24"/>
        </w:rPr>
      </w:pPr>
      <w:r w:rsidRPr="006E6FFB">
        <w:rPr>
          <w:sz w:val="24"/>
          <w:szCs w:val="24"/>
        </w:rPr>
        <w:t>budget errors also will be displayed at those levels.</w:t>
      </w:r>
    </w:p>
    <w:p w14:paraId="65AEC2FC" w14:textId="716315E3" w:rsidR="00D23E4F" w:rsidRDefault="00EB0421" w:rsidP="00D23E4F">
      <w:r>
        <w:rPr>
          <w:noProof/>
        </w:rPr>
        <w:drawing>
          <wp:inline distT="0" distB="0" distL="0" distR="0" wp14:anchorId="654781EE" wp14:editId="11AB1248">
            <wp:extent cx="6286500" cy="3151505"/>
            <wp:effectExtent l="0" t="0" r="0" b="0"/>
            <wp:docPr id="1807223628"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23628" name="Picture 3" descr="A screenshot of a computer&#10;&#10;AI-generated content may be incorrect."/>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286500" cy="3151505"/>
                    </a:xfrm>
                    <a:prstGeom prst="rect">
                      <a:avLst/>
                    </a:prstGeom>
                    <a:noFill/>
                    <a:ln>
                      <a:noFill/>
                    </a:ln>
                  </pic:spPr>
                </pic:pic>
              </a:graphicData>
            </a:graphic>
          </wp:inline>
        </w:drawing>
      </w:r>
    </w:p>
    <w:p w14:paraId="351916B6" w14:textId="470EAEEB" w:rsidR="00D23E4F" w:rsidRPr="006E6FFB" w:rsidRDefault="00D23E4F" w:rsidP="00D23E4F">
      <w:pPr>
        <w:rPr>
          <w:b/>
          <w:bCs/>
          <w:sz w:val="24"/>
          <w:szCs w:val="24"/>
        </w:rPr>
      </w:pPr>
      <w:r w:rsidRPr="006E6FFB">
        <w:rPr>
          <w:b/>
          <w:bCs/>
          <w:sz w:val="24"/>
          <w:szCs w:val="24"/>
        </w:rPr>
        <w:t>Budget error – Exceeds Budget Tolerance</w:t>
      </w:r>
    </w:p>
    <w:p w14:paraId="2433D20F" w14:textId="77777777" w:rsidR="00D23E4F" w:rsidRDefault="00D23E4F" w:rsidP="00D23E4F"/>
    <w:p w14:paraId="24276C73" w14:textId="56D35682" w:rsidR="00051D18" w:rsidRDefault="00EB0421" w:rsidP="00051D18">
      <w:r>
        <w:rPr>
          <w:noProof/>
        </w:rPr>
        <w:lastRenderedPageBreak/>
        <w:drawing>
          <wp:inline distT="0" distB="0" distL="0" distR="0" wp14:anchorId="04AA9A90" wp14:editId="03FEBEB8">
            <wp:extent cx="6286500" cy="3152140"/>
            <wp:effectExtent l="0" t="0" r="0" b="0"/>
            <wp:docPr id="13007267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726724" name="Picture 1" descr="A screenshot of a computer&#10;&#10;AI-generated content may be incorrect."/>
                    <pic:cNvPicPr/>
                  </pic:nvPicPr>
                  <pic:blipFill>
                    <a:blip r:embed="rId22"/>
                    <a:stretch>
                      <a:fillRect/>
                    </a:stretch>
                  </pic:blipFill>
                  <pic:spPr>
                    <a:xfrm>
                      <a:off x="0" y="0"/>
                      <a:ext cx="6286500" cy="3152140"/>
                    </a:xfrm>
                    <a:prstGeom prst="rect">
                      <a:avLst/>
                    </a:prstGeom>
                  </pic:spPr>
                </pic:pic>
              </a:graphicData>
            </a:graphic>
          </wp:inline>
        </w:drawing>
      </w:r>
    </w:p>
    <w:p w14:paraId="1795618D" w14:textId="77777777" w:rsidR="00D23E4F" w:rsidRPr="006E6FFB" w:rsidRDefault="00D23E4F" w:rsidP="00D23E4F">
      <w:pPr>
        <w:rPr>
          <w:b/>
          <w:bCs/>
          <w:sz w:val="24"/>
          <w:szCs w:val="24"/>
        </w:rPr>
      </w:pPr>
      <w:r w:rsidRPr="006E6FFB">
        <w:rPr>
          <w:b/>
          <w:bCs/>
          <w:sz w:val="24"/>
          <w:szCs w:val="24"/>
        </w:rPr>
        <w:t>Click hyperlink to retrieve budget in commitment control and research to</w:t>
      </w:r>
    </w:p>
    <w:p w14:paraId="648AC5AE" w14:textId="58CC125F" w:rsidR="00051D18" w:rsidRPr="006E6FFB" w:rsidRDefault="00D23E4F" w:rsidP="00D23E4F">
      <w:pPr>
        <w:rPr>
          <w:b/>
          <w:bCs/>
          <w:sz w:val="24"/>
          <w:szCs w:val="24"/>
        </w:rPr>
      </w:pPr>
      <w:r w:rsidRPr="006E6FFB">
        <w:rPr>
          <w:b/>
          <w:bCs/>
          <w:sz w:val="24"/>
          <w:szCs w:val="24"/>
        </w:rPr>
        <w:t>determine what is required to clear budget error</w:t>
      </w:r>
    </w:p>
    <w:p w14:paraId="4FEF0CC2" w14:textId="5EE75310" w:rsidR="00D23E4F" w:rsidRDefault="00D23E4F" w:rsidP="00D23E4F"/>
    <w:p w14:paraId="1F20AED0" w14:textId="681DB6B6" w:rsidR="00D23E4F" w:rsidRDefault="00D23E4F" w:rsidP="00D23E4F">
      <w:r w:rsidRPr="00D23E4F">
        <w:rPr>
          <w:noProof/>
        </w:rPr>
        <w:drawing>
          <wp:inline distT="0" distB="0" distL="0" distR="0" wp14:anchorId="7C68DFC7" wp14:editId="6B7D1336">
            <wp:extent cx="2771775" cy="1285875"/>
            <wp:effectExtent l="19050" t="19050" r="28575" b="28575"/>
            <wp:docPr id="6033134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1775" cy="1285875"/>
                    </a:xfrm>
                    <a:prstGeom prst="rect">
                      <a:avLst/>
                    </a:prstGeom>
                    <a:noFill/>
                    <a:ln>
                      <a:solidFill>
                        <a:schemeClr val="tx1"/>
                      </a:solidFill>
                    </a:ln>
                  </pic:spPr>
                </pic:pic>
              </a:graphicData>
            </a:graphic>
          </wp:inline>
        </w:drawing>
      </w:r>
    </w:p>
    <w:p w14:paraId="653756F2" w14:textId="77777777" w:rsidR="00D23E4F" w:rsidRPr="006E6FFB" w:rsidRDefault="00D23E4F" w:rsidP="00D23E4F">
      <w:pPr>
        <w:rPr>
          <w:b/>
          <w:bCs/>
          <w:sz w:val="24"/>
          <w:szCs w:val="24"/>
        </w:rPr>
      </w:pPr>
      <w:r w:rsidRPr="006E6FFB">
        <w:rPr>
          <w:b/>
          <w:bCs/>
          <w:sz w:val="24"/>
          <w:szCs w:val="24"/>
        </w:rPr>
        <w:t>Budget error – “Exceeds Budget Tolerance” need to review budget and adjust</w:t>
      </w:r>
    </w:p>
    <w:p w14:paraId="77532B52" w14:textId="170F6772" w:rsidR="00D23E4F" w:rsidRPr="006E6FFB" w:rsidRDefault="00D23E4F" w:rsidP="00D23E4F">
      <w:pPr>
        <w:rPr>
          <w:b/>
          <w:bCs/>
          <w:sz w:val="24"/>
          <w:szCs w:val="24"/>
        </w:rPr>
      </w:pPr>
      <w:r w:rsidRPr="006E6FFB">
        <w:rPr>
          <w:b/>
          <w:bCs/>
          <w:sz w:val="24"/>
          <w:szCs w:val="24"/>
        </w:rPr>
        <w:t>journal amount.</w:t>
      </w:r>
    </w:p>
    <w:p w14:paraId="48DD0DAF" w14:textId="64B78B4E" w:rsidR="00D23E4F" w:rsidRDefault="00D23E4F" w:rsidP="00D23E4F">
      <w:r w:rsidRPr="00D23E4F">
        <w:rPr>
          <w:noProof/>
        </w:rPr>
        <w:lastRenderedPageBreak/>
        <w:drawing>
          <wp:inline distT="0" distB="0" distL="0" distR="0" wp14:anchorId="663F818F" wp14:editId="5F12460A">
            <wp:extent cx="6286500" cy="3876675"/>
            <wp:effectExtent l="19050" t="19050" r="19050" b="28575"/>
            <wp:docPr id="16086167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6500" cy="3876675"/>
                    </a:xfrm>
                    <a:prstGeom prst="rect">
                      <a:avLst/>
                    </a:prstGeom>
                    <a:noFill/>
                    <a:ln>
                      <a:solidFill>
                        <a:schemeClr val="tx1"/>
                      </a:solidFill>
                    </a:ln>
                  </pic:spPr>
                </pic:pic>
              </a:graphicData>
            </a:graphic>
          </wp:inline>
        </w:drawing>
      </w:r>
    </w:p>
    <w:p w14:paraId="39579D33" w14:textId="77777777" w:rsidR="00051D18" w:rsidRDefault="00051D18" w:rsidP="00051D18">
      <w:pPr>
        <w:rPr>
          <w14:textOutline w14:w="9525" w14:cap="rnd" w14:cmpd="sng" w14:algn="ctr">
            <w14:solidFill>
              <w14:schemeClr w14:val="tx1"/>
            </w14:solidFill>
            <w14:prstDash w14:val="solid"/>
            <w14:bevel/>
          </w14:textOutline>
        </w:rPr>
      </w:pPr>
    </w:p>
    <w:p w14:paraId="354A48A3" w14:textId="77E1EB41" w:rsidR="00E65ABD" w:rsidRDefault="00E65ABD" w:rsidP="00E65ABD"/>
    <w:p w14:paraId="5B20F931" w14:textId="77777777" w:rsidR="00E65ABD" w:rsidRDefault="00E65ABD" w:rsidP="00E65ABD"/>
    <w:p w14:paraId="1E2E9F98" w14:textId="77777777" w:rsidR="00E65ABD" w:rsidRDefault="00E65ABD" w:rsidP="00E65ABD"/>
    <w:p w14:paraId="3DAA8278" w14:textId="77777777" w:rsidR="00937826" w:rsidRDefault="00937826" w:rsidP="00937826"/>
    <w:sectPr w:rsidR="00937826" w:rsidSect="00143112">
      <w:footerReference w:type="default" r:id="rId25"/>
      <w:pgSz w:w="12240" w:h="15840"/>
      <w:pgMar w:top="1440" w:right="90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FCC32" w14:textId="77777777" w:rsidR="00702754" w:rsidRDefault="00702754" w:rsidP="002222DC">
      <w:pPr>
        <w:spacing w:after="0"/>
      </w:pPr>
      <w:r>
        <w:separator/>
      </w:r>
    </w:p>
  </w:endnote>
  <w:endnote w:type="continuationSeparator" w:id="0">
    <w:p w14:paraId="22CBBCBE" w14:textId="77777777" w:rsidR="00702754" w:rsidRDefault="00702754" w:rsidP="002222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69A8D" w14:textId="36821E71" w:rsidR="00AB41A4" w:rsidRDefault="00E614E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PR </w:t>
    </w:r>
    <w:r w:rsidR="00550EEF">
      <w:rPr>
        <w:rFonts w:asciiTheme="majorHAnsi" w:eastAsiaTheme="majorEastAsia" w:hAnsiTheme="majorHAnsi" w:cstheme="majorBidi"/>
      </w:rPr>
      <w:t>Journal Errors</w:t>
    </w:r>
    <w:r w:rsidR="00AB41A4">
      <w:rPr>
        <w:rFonts w:asciiTheme="majorHAnsi" w:eastAsiaTheme="majorEastAsia" w:hAnsiTheme="majorHAnsi" w:cstheme="majorBidi"/>
      </w:rPr>
      <w:ptab w:relativeTo="margin" w:alignment="right" w:leader="none"/>
    </w:r>
    <w:r w:rsidR="00AB41A4">
      <w:rPr>
        <w:rFonts w:asciiTheme="majorHAnsi" w:eastAsiaTheme="majorEastAsia" w:hAnsiTheme="majorHAnsi" w:cstheme="majorBidi"/>
      </w:rPr>
      <w:t xml:space="preserve">Page </w:t>
    </w:r>
    <w:r w:rsidR="00AB41A4">
      <w:rPr>
        <w:rFonts w:eastAsiaTheme="minorEastAsia"/>
      </w:rPr>
      <w:fldChar w:fldCharType="begin"/>
    </w:r>
    <w:r w:rsidR="00AB41A4">
      <w:instrText xml:space="preserve"> PAGE   \* MERGEFORMAT </w:instrText>
    </w:r>
    <w:r w:rsidR="00AB41A4">
      <w:rPr>
        <w:rFonts w:eastAsiaTheme="minorEastAsia"/>
      </w:rPr>
      <w:fldChar w:fldCharType="separate"/>
    </w:r>
    <w:r w:rsidR="00AB41A4" w:rsidRPr="003C7FF4">
      <w:rPr>
        <w:rFonts w:asciiTheme="majorHAnsi" w:eastAsiaTheme="majorEastAsia" w:hAnsiTheme="majorHAnsi" w:cstheme="majorBidi"/>
        <w:noProof/>
      </w:rPr>
      <w:t>3</w:t>
    </w:r>
    <w:r w:rsidR="00AB41A4">
      <w:rPr>
        <w:rFonts w:asciiTheme="majorHAnsi" w:eastAsiaTheme="majorEastAsia" w:hAnsiTheme="majorHAnsi" w:cstheme="majorBidi"/>
        <w:noProof/>
      </w:rPr>
      <w:fldChar w:fldCharType="end"/>
    </w:r>
  </w:p>
  <w:p w14:paraId="0AE3CCB2" w14:textId="77777777" w:rsidR="00AB41A4" w:rsidRDefault="00AB41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D7886" w14:textId="77777777" w:rsidR="00702754" w:rsidRDefault="00702754" w:rsidP="002222DC">
      <w:pPr>
        <w:spacing w:after="0"/>
      </w:pPr>
      <w:r>
        <w:separator/>
      </w:r>
    </w:p>
  </w:footnote>
  <w:footnote w:type="continuationSeparator" w:id="0">
    <w:p w14:paraId="4DA6E61D" w14:textId="77777777" w:rsidR="00702754" w:rsidRDefault="00702754" w:rsidP="002222D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F4D04"/>
    <w:multiLevelType w:val="hybridMultilevel"/>
    <w:tmpl w:val="93DA9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47991"/>
    <w:multiLevelType w:val="hybridMultilevel"/>
    <w:tmpl w:val="51D257C0"/>
    <w:lvl w:ilvl="0" w:tplc="1ECAAB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775443"/>
    <w:multiLevelType w:val="hybridMultilevel"/>
    <w:tmpl w:val="62A25894"/>
    <w:lvl w:ilvl="0" w:tplc="481E1C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75DAB"/>
    <w:multiLevelType w:val="hybridMultilevel"/>
    <w:tmpl w:val="4ABC5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A70876"/>
    <w:multiLevelType w:val="hybridMultilevel"/>
    <w:tmpl w:val="6F4422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D172B9"/>
    <w:multiLevelType w:val="hybridMultilevel"/>
    <w:tmpl w:val="6A2EC11C"/>
    <w:lvl w:ilvl="0" w:tplc="32AA2F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980E7E"/>
    <w:multiLevelType w:val="hybridMultilevel"/>
    <w:tmpl w:val="56241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8202A1"/>
    <w:multiLevelType w:val="hybridMultilevel"/>
    <w:tmpl w:val="FD4AB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2B0EBA"/>
    <w:multiLevelType w:val="hybridMultilevel"/>
    <w:tmpl w:val="CAF4A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142921"/>
    <w:multiLevelType w:val="hybridMultilevel"/>
    <w:tmpl w:val="2708A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456307"/>
    <w:multiLevelType w:val="hybridMultilevel"/>
    <w:tmpl w:val="C032B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7D6283"/>
    <w:multiLevelType w:val="hybridMultilevel"/>
    <w:tmpl w:val="0F022718"/>
    <w:lvl w:ilvl="0" w:tplc="81123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5F3A3F"/>
    <w:multiLevelType w:val="hybridMultilevel"/>
    <w:tmpl w:val="8C88D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692076"/>
    <w:multiLevelType w:val="hybridMultilevel"/>
    <w:tmpl w:val="120CB5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00B599B"/>
    <w:multiLevelType w:val="hybridMultilevel"/>
    <w:tmpl w:val="C3120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8770228">
    <w:abstractNumId w:val="8"/>
  </w:num>
  <w:num w:numId="2" w16cid:durableId="313336994">
    <w:abstractNumId w:val="12"/>
  </w:num>
  <w:num w:numId="3" w16cid:durableId="1388453388">
    <w:abstractNumId w:val="0"/>
  </w:num>
  <w:num w:numId="4" w16cid:durableId="729420179">
    <w:abstractNumId w:val="14"/>
  </w:num>
  <w:num w:numId="5" w16cid:durableId="1120419739">
    <w:abstractNumId w:val="7"/>
  </w:num>
  <w:num w:numId="6" w16cid:durableId="2055229749">
    <w:abstractNumId w:val="6"/>
  </w:num>
  <w:num w:numId="7" w16cid:durableId="1875923343">
    <w:abstractNumId w:val="9"/>
  </w:num>
  <w:num w:numId="8" w16cid:durableId="2097557837">
    <w:abstractNumId w:val="10"/>
  </w:num>
  <w:num w:numId="9" w16cid:durableId="89398747">
    <w:abstractNumId w:val="4"/>
  </w:num>
  <w:num w:numId="10" w16cid:durableId="183446074">
    <w:abstractNumId w:val="11"/>
  </w:num>
  <w:num w:numId="11" w16cid:durableId="1124613994">
    <w:abstractNumId w:val="1"/>
  </w:num>
  <w:num w:numId="12" w16cid:durableId="175002163">
    <w:abstractNumId w:val="2"/>
  </w:num>
  <w:num w:numId="13" w16cid:durableId="1286156197">
    <w:abstractNumId w:val="5"/>
  </w:num>
  <w:num w:numId="14" w16cid:durableId="1264727487">
    <w:abstractNumId w:val="3"/>
  </w:num>
  <w:num w:numId="15" w16cid:durableId="142888908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997"/>
    <w:rsid w:val="00037E9A"/>
    <w:rsid w:val="00051D18"/>
    <w:rsid w:val="00054E68"/>
    <w:rsid w:val="00064146"/>
    <w:rsid w:val="000A2FBE"/>
    <w:rsid w:val="000B3BE5"/>
    <w:rsid w:val="000D49F0"/>
    <w:rsid w:val="000E0ADF"/>
    <w:rsid w:val="001000DC"/>
    <w:rsid w:val="001118D5"/>
    <w:rsid w:val="00112EF5"/>
    <w:rsid w:val="00143112"/>
    <w:rsid w:val="00143ACD"/>
    <w:rsid w:val="00150376"/>
    <w:rsid w:val="00184F4D"/>
    <w:rsid w:val="001F6D0F"/>
    <w:rsid w:val="002222DC"/>
    <w:rsid w:val="00236654"/>
    <w:rsid w:val="0023745F"/>
    <w:rsid w:val="00243BCF"/>
    <w:rsid w:val="002650AF"/>
    <w:rsid w:val="0028114C"/>
    <w:rsid w:val="002C79B5"/>
    <w:rsid w:val="00350948"/>
    <w:rsid w:val="00375AAE"/>
    <w:rsid w:val="003944DD"/>
    <w:rsid w:val="003B20FC"/>
    <w:rsid w:val="003C07A2"/>
    <w:rsid w:val="003C7FF4"/>
    <w:rsid w:val="003D1B9C"/>
    <w:rsid w:val="003F3591"/>
    <w:rsid w:val="00406750"/>
    <w:rsid w:val="004148EE"/>
    <w:rsid w:val="00435880"/>
    <w:rsid w:val="00437B36"/>
    <w:rsid w:val="00471FB3"/>
    <w:rsid w:val="004A1C13"/>
    <w:rsid w:val="004A5D46"/>
    <w:rsid w:val="004A7EFA"/>
    <w:rsid w:val="004B73CA"/>
    <w:rsid w:val="004D077D"/>
    <w:rsid w:val="004D4067"/>
    <w:rsid w:val="00506397"/>
    <w:rsid w:val="005075B2"/>
    <w:rsid w:val="00550EEF"/>
    <w:rsid w:val="00566EB9"/>
    <w:rsid w:val="00572914"/>
    <w:rsid w:val="005A02F0"/>
    <w:rsid w:val="005B4C45"/>
    <w:rsid w:val="005E2C67"/>
    <w:rsid w:val="00636A82"/>
    <w:rsid w:val="00685C4B"/>
    <w:rsid w:val="00690980"/>
    <w:rsid w:val="00692F55"/>
    <w:rsid w:val="006A272D"/>
    <w:rsid w:val="006A4B98"/>
    <w:rsid w:val="006C3691"/>
    <w:rsid w:val="006C4663"/>
    <w:rsid w:val="006C7ABC"/>
    <w:rsid w:val="006D4E78"/>
    <w:rsid w:val="006E3A56"/>
    <w:rsid w:val="006E6FFB"/>
    <w:rsid w:val="006F2F1A"/>
    <w:rsid w:val="00702754"/>
    <w:rsid w:val="0077392B"/>
    <w:rsid w:val="007743D5"/>
    <w:rsid w:val="007C63AA"/>
    <w:rsid w:val="007D25A8"/>
    <w:rsid w:val="007D5E82"/>
    <w:rsid w:val="007D6A48"/>
    <w:rsid w:val="007E56F9"/>
    <w:rsid w:val="00841427"/>
    <w:rsid w:val="0086437C"/>
    <w:rsid w:val="008735A8"/>
    <w:rsid w:val="008976F0"/>
    <w:rsid w:val="008D7D89"/>
    <w:rsid w:val="008F74B2"/>
    <w:rsid w:val="00937826"/>
    <w:rsid w:val="00954E80"/>
    <w:rsid w:val="00984AA0"/>
    <w:rsid w:val="009A34FE"/>
    <w:rsid w:val="009B3AE8"/>
    <w:rsid w:val="009D5D4D"/>
    <w:rsid w:val="00A07A4C"/>
    <w:rsid w:val="00A250C7"/>
    <w:rsid w:val="00A71143"/>
    <w:rsid w:val="00AA59B4"/>
    <w:rsid w:val="00AB41A4"/>
    <w:rsid w:val="00AB5895"/>
    <w:rsid w:val="00AC5156"/>
    <w:rsid w:val="00AC6E21"/>
    <w:rsid w:val="00AD3997"/>
    <w:rsid w:val="00AF05EE"/>
    <w:rsid w:val="00AF21F2"/>
    <w:rsid w:val="00B14AE6"/>
    <w:rsid w:val="00B34132"/>
    <w:rsid w:val="00B4331B"/>
    <w:rsid w:val="00B51053"/>
    <w:rsid w:val="00BC3221"/>
    <w:rsid w:val="00C2372F"/>
    <w:rsid w:val="00C75DC5"/>
    <w:rsid w:val="00C85E37"/>
    <w:rsid w:val="00C86F27"/>
    <w:rsid w:val="00CC49F2"/>
    <w:rsid w:val="00CF6284"/>
    <w:rsid w:val="00D02F89"/>
    <w:rsid w:val="00D23E4F"/>
    <w:rsid w:val="00D35600"/>
    <w:rsid w:val="00D411E3"/>
    <w:rsid w:val="00D6584C"/>
    <w:rsid w:val="00D77760"/>
    <w:rsid w:val="00DB4579"/>
    <w:rsid w:val="00DF03F9"/>
    <w:rsid w:val="00E02F0D"/>
    <w:rsid w:val="00E46FA0"/>
    <w:rsid w:val="00E51036"/>
    <w:rsid w:val="00E614E6"/>
    <w:rsid w:val="00E617C9"/>
    <w:rsid w:val="00E65ABD"/>
    <w:rsid w:val="00E70FC4"/>
    <w:rsid w:val="00E75900"/>
    <w:rsid w:val="00E80722"/>
    <w:rsid w:val="00E966D3"/>
    <w:rsid w:val="00EB0421"/>
    <w:rsid w:val="00EC6397"/>
    <w:rsid w:val="00EE2FEA"/>
    <w:rsid w:val="00F27053"/>
    <w:rsid w:val="00F34E11"/>
    <w:rsid w:val="00F44CB7"/>
    <w:rsid w:val="00F6208F"/>
    <w:rsid w:val="00F74986"/>
    <w:rsid w:val="00F95552"/>
    <w:rsid w:val="00FB41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ED95B"/>
  <w15:docId w15:val="{DD437463-4B82-49FB-A8F3-B983C547C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1A4"/>
  </w:style>
  <w:style w:type="paragraph" w:styleId="Heading1">
    <w:name w:val="heading 1"/>
    <w:basedOn w:val="Normal"/>
    <w:next w:val="Normal"/>
    <w:link w:val="Heading1Char"/>
    <w:uiPriority w:val="9"/>
    <w:qFormat/>
    <w:rsid w:val="00AB41A4"/>
    <w:pPr>
      <w:keepNext/>
      <w:keepLines/>
      <w:pageBreakBefore/>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B41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B41A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B41A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17C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7C9"/>
    <w:rPr>
      <w:rFonts w:ascii="Tahoma" w:hAnsi="Tahoma" w:cs="Tahoma"/>
      <w:sz w:val="16"/>
      <w:szCs w:val="16"/>
    </w:rPr>
  </w:style>
  <w:style w:type="paragraph" w:styleId="Caption">
    <w:name w:val="caption"/>
    <w:basedOn w:val="Normal"/>
    <w:next w:val="Normal"/>
    <w:uiPriority w:val="35"/>
    <w:unhideWhenUsed/>
    <w:qFormat/>
    <w:rsid w:val="00AB41A4"/>
    <w:pPr>
      <w:keepNext/>
      <w:spacing w:before="120" w:after="120"/>
    </w:pPr>
    <w:rPr>
      <w:b/>
      <w:bCs/>
      <w:color w:val="4F81BD" w:themeColor="accent1"/>
    </w:rPr>
  </w:style>
  <w:style w:type="paragraph" w:styleId="ListParagraph">
    <w:name w:val="List Paragraph"/>
    <w:basedOn w:val="Normal"/>
    <w:uiPriority w:val="34"/>
    <w:qFormat/>
    <w:rsid w:val="00AB41A4"/>
    <w:pPr>
      <w:ind w:left="720"/>
      <w:contextualSpacing/>
    </w:pPr>
  </w:style>
  <w:style w:type="paragraph" w:styleId="Header">
    <w:name w:val="header"/>
    <w:basedOn w:val="Normal"/>
    <w:link w:val="HeaderChar"/>
    <w:uiPriority w:val="99"/>
    <w:unhideWhenUsed/>
    <w:rsid w:val="002222DC"/>
    <w:pPr>
      <w:tabs>
        <w:tab w:val="center" w:pos="4680"/>
        <w:tab w:val="right" w:pos="9360"/>
      </w:tabs>
      <w:spacing w:after="0"/>
    </w:pPr>
  </w:style>
  <w:style w:type="character" w:customStyle="1" w:styleId="HeaderChar">
    <w:name w:val="Header Char"/>
    <w:basedOn w:val="DefaultParagraphFont"/>
    <w:link w:val="Header"/>
    <w:uiPriority w:val="99"/>
    <w:rsid w:val="002222DC"/>
  </w:style>
  <w:style w:type="paragraph" w:styleId="Footer">
    <w:name w:val="footer"/>
    <w:basedOn w:val="Normal"/>
    <w:link w:val="FooterChar"/>
    <w:uiPriority w:val="99"/>
    <w:unhideWhenUsed/>
    <w:rsid w:val="002222DC"/>
    <w:pPr>
      <w:tabs>
        <w:tab w:val="center" w:pos="4680"/>
        <w:tab w:val="right" w:pos="9360"/>
      </w:tabs>
      <w:spacing w:after="0"/>
    </w:pPr>
  </w:style>
  <w:style w:type="character" w:customStyle="1" w:styleId="FooterChar">
    <w:name w:val="Footer Char"/>
    <w:basedOn w:val="DefaultParagraphFont"/>
    <w:link w:val="Footer"/>
    <w:uiPriority w:val="99"/>
    <w:rsid w:val="002222DC"/>
  </w:style>
  <w:style w:type="character" w:customStyle="1" w:styleId="Heading2Char">
    <w:name w:val="Heading 2 Char"/>
    <w:basedOn w:val="DefaultParagraphFont"/>
    <w:link w:val="Heading2"/>
    <w:uiPriority w:val="9"/>
    <w:rsid w:val="00AB41A4"/>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AB41A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B41A4"/>
    <w:rPr>
      <w:rFonts w:asciiTheme="majorHAnsi" w:eastAsiaTheme="majorEastAsia" w:hAnsiTheme="majorHAnsi" w:cstheme="majorBidi"/>
      <w:color w:val="17365D" w:themeColor="text2" w:themeShade="BF"/>
      <w:spacing w:val="5"/>
      <w:kern w:val="28"/>
      <w:sz w:val="52"/>
      <w:szCs w:val="52"/>
    </w:rPr>
  </w:style>
  <w:style w:type="character" w:styleId="PlaceholderText">
    <w:name w:val="Placeholder Text"/>
    <w:basedOn w:val="DefaultParagraphFont"/>
    <w:uiPriority w:val="99"/>
    <w:semiHidden/>
    <w:rsid w:val="00AC6E21"/>
    <w:rPr>
      <w:color w:val="808080"/>
    </w:rPr>
  </w:style>
  <w:style w:type="character" w:customStyle="1" w:styleId="Heading1Char">
    <w:name w:val="Heading 1 Char"/>
    <w:basedOn w:val="DefaultParagraphFont"/>
    <w:link w:val="Heading1"/>
    <w:uiPriority w:val="9"/>
    <w:rsid w:val="00AB41A4"/>
    <w:rPr>
      <w:rFonts w:asciiTheme="majorHAnsi" w:eastAsiaTheme="majorEastAsia" w:hAnsiTheme="majorHAnsi" w:cstheme="majorBidi"/>
      <w:b/>
      <w:bCs/>
      <w:color w:val="365F91" w:themeColor="accent1" w:themeShade="BF"/>
      <w:sz w:val="28"/>
      <w:szCs w:val="28"/>
    </w:rPr>
  </w:style>
  <w:style w:type="character" w:styleId="BookTitle">
    <w:name w:val="Book Title"/>
    <w:basedOn w:val="DefaultParagraphFont"/>
    <w:uiPriority w:val="33"/>
    <w:qFormat/>
    <w:rsid w:val="00AB41A4"/>
    <w:rPr>
      <w:b/>
      <w:bCs/>
      <w:smallCaps/>
      <w:spacing w:val="5"/>
    </w:rPr>
  </w:style>
  <w:style w:type="character" w:customStyle="1" w:styleId="Heading3Char">
    <w:name w:val="Heading 3 Char"/>
    <w:basedOn w:val="DefaultParagraphFont"/>
    <w:link w:val="Heading3"/>
    <w:uiPriority w:val="9"/>
    <w:rsid w:val="00AB41A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B41A4"/>
    <w:rPr>
      <w:rFonts w:asciiTheme="majorHAnsi" w:eastAsiaTheme="majorEastAsia" w:hAnsiTheme="majorHAnsi" w:cstheme="majorBidi"/>
      <w:b/>
      <w:bCs/>
      <w:i/>
      <w:iCs/>
      <w:color w:val="4F81BD" w:themeColor="accent1"/>
    </w:rPr>
  </w:style>
  <w:style w:type="paragraph" w:styleId="IntenseQuote">
    <w:name w:val="Intense Quote"/>
    <w:basedOn w:val="Normal"/>
    <w:next w:val="Normal"/>
    <w:link w:val="IntenseQuoteChar"/>
    <w:uiPriority w:val="30"/>
    <w:qFormat/>
    <w:rsid w:val="00690980"/>
    <w:pPr>
      <w:pBdr>
        <w:top w:val="single" w:sz="4" w:space="10" w:color="365F91" w:themeColor="accent1" w:themeShade="BF"/>
        <w:bottom w:val="single" w:sz="4" w:space="10" w:color="365F91" w:themeColor="accent1" w:themeShade="BF"/>
      </w:pBdr>
      <w:spacing w:before="360" w:after="360" w:line="278" w:lineRule="auto"/>
      <w:ind w:left="864" w:right="864"/>
      <w:jc w:val="center"/>
    </w:pPr>
    <w:rPr>
      <w:i/>
      <w:iCs/>
      <w:color w:val="365F9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690980"/>
    <w:rPr>
      <w:i/>
      <w:iCs/>
      <w:color w:val="365F91" w:themeColor="accent1" w:themeShade="BF"/>
      <w:kern w:val="2"/>
      <w:sz w:val="24"/>
      <w:szCs w:val="24"/>
      <w14:ligatures w14:val="standardContextual"/>
    </w:rPr>
  </w:style>
  <w:style w:type="paragraph" w:styleId="Revision">
    <w:name w:val="Revision"/>
    <w:hidden/>
    <w:uiPriority w:val="99"/>
    <w:semiHidden/>
    <w:rsid w:val="0040675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4002309">
      <w:bodyDiv w:val="1"/>
      <w:marLeft w:val="0"/>
      <w:marRight w:val="0"/>
      <w:marTop w:val="0"/>
      <w:marBottom w:val="0"/>
      <w:divBdr>
        <w:top w:val="none" w:sz="0" w:space="0" w:color="auto"/>
        <w:left w:val="none" w:sz="0" w:space="0" w:color="auto"/>
        <w:bottom w:val="none" w:sz="0" w:space="0" w:color="auto"/>
        <w:right w:val="none" w:sz="0" w:space="0" w:color="auto"/>
      </w:divBdr>
    </w:div>
    <w:div w:id="889269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cid:image001.png@01DC06D9.FD46125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cid:image003.png@01DC06D9.FD461250"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e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cid:image002.png@01DC06D9.FD46125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1DC594CC77144DC9794CD2D1506BFB7"/>
        <w:category>
          <w:name w:val="General"/>
          <w:gallery w:val="placeholder"/>
        </w:category>
        <w:types>
          <w:type w:val="bbPlcHdr"/>
        </w:types>
        <w:behaviors>
          <w:behavior w:val="content"/>
        </w:behaviors>
        <w:guid w:val="{6D0499D8-AE46-4007-BD1E-6E301EBC7C09}"/>
      </w:docPartPr>
      <w:docPartBody>
        <w:p w:rsidR="00F4222E" w:rsidRDefault="00F4222E">
          <w:pPr>
            <w:pStyle w:val="01DC594CC77144DC9794CD2D1506BFB7"/>
          </w:pPr>
          <w:r w:rsidRPr="007F604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03F"/>
    <w:rsid w:val="000C0C8F"/>
    <w:rsid w:val="001118D5"/>
    <w:rsid w:val="003C07A2"/>
    <w:rsid w:val="006C7ABC"/>
    <w:rsid w:val="007209A5"/>
    <w:rsid w:val="00790446"/>
    <w:rsid w:val="00944BF7"/>
    <w:rsid w:val="00B4331B"/>
    <w:rsid w:val="00BD3064"/>
    <w:rsid w:val="00E80722"/>
    <w:rsid w:val="00F34E11"/>
    <w:rsid w:val="00F4222E"/>
    <w:rsid w:val="00F44CB7"/>
    <w:rsid w:val="00F7203F"/>
    <w:rsid w:val="00FB41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1DC594CC77144DC9794CD2D1506BFB7">
    <w:name w:val="01DC594CC77144DC9794CD2D1506BF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F6687-0A49-484D-98CE-584A3465000F}">
  <ds:schemaRefs>
    <ds:schemaRef ds:uri="http://schemas.openxmlformats.org/officeDocument/2006/bibliography"/>
  </ds:schemaRefs>
</ds:datastoreItem>
</file>

<file path=docMetadata/LabelInfo.xml><?xml version="1.0" encoding="utf-8"?>
<clbl:labelList xmlns:clbl="http://schemas.microsoft.com/office/2020/mipLabelMetadata">
  <clbl:label id="{04aa6bf4-d436-426f-bfa4-04b7a70e60ff}" enabled="0" method="" siteId="{04aa6bf4-d436-426f-bfa4-04b7a70e60ff}" removed="1"/>
</clbl:labelList>
</file>

<file path=docProps/app.xml><?xml version="1.0" encoding="utf-8"?>
<Properties xmlns="http://schemas.openxmlformats.org/officeDocument/2006/extended-properties" xmlns:vt="http://schemas.openxmlformats.org/officeDocument/2006/docPropsVTypes">
  <Template>Normal</Template>
  <TotalTime>5</TotalTime>
  <Pages>13</Pages>
  <Words>685</Words>
  <Characters>3909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PR Journal Errors – Job Aid</vt:lpstr>
    </vt:vector>
  </TitlesOfParts>
  <Company>Microsoft</Company>
  <LinksUpToDate>false</LinksUpToDate>
  <CharactersWithSpaces>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 Journal Errors – Job Aid</dc:title>
  <dc:creator>Theresa Gallegos</dc:creator>
  <cp:lastModifiedBy>Romero, Claudette, DFA</cp:lastModifiedBy>
  <cp:revision>4</cp:revision>
  <dcterms:created xsi:type="dcterms:W3CDTF">2025-09-09T15:31:00Z</dcterms:created>
  <dcterms:modified xsi:type="dcterms:W3CDTF">2025-09-09T15:34:00Z</dcterms:modified>
</cp:coreProperties>
</file>