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FC02" w14:textId="7DE23073" w:rsidR="00C47DA9" w:rsidRDefault="00402F18" w:rsidP="00135358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FEDERAL FUNDING RECIPIENT</w:t>
      </w:r>
      <w:r w:rsidR="001A3848">
        <w:rPr>
          <w:b/>
          <w:caps/>
        </w:rPr>
        <w:t xml:space="preserve"> COMPLIANCE</w:t>
      </w:r>
      <w:r w:rsidR="00B918A2" w:rsidRPr="00D706E8">
        <w:rPr>
          <w:b/>
          <w:caps/>
        </w:rPr>
        <w:t xml:space="preserve"> </w:t>
      </w:r>
      <w:r w:rsidR="001A4592">
        <w:rPr>
          <w:b/>
          <w:caps/>
        </w:rPr>
        <w:t>PLAN</w:t>
      </w:r>
      <w:r w:rsidR="001A3848">
        <w:rPr>
          <w:b/>
          <w:caps/>
        </w:rPr>
        <w:t xml:space="preserve"> TEMPLATE</w:t>
      </w:r>
      <w:r w:rsidR="001A4592" w:rsidRPr="00D706E8">
        <w:rPr>
          <w:b/>
          <w:caps/>
        </w:rPr>
        <w:t xml:space="preserve"> </w:t>
      </w:r>
      <w:r w:rsidR="00967F3C">
        <w:rPr>
          <w:b/>
          <w:caps/>
        </w:rPr>
        <w:t>(</w:t>
      </w:r>
      <w:r>
        <w:rPr>
          <w:b/>
          <w:caps/>
        </w:rPr>
        <w:t>HUD</w:t>
      </w:r>
      <w:r w:rsidR="00967F3C">
        <w:rPr>
          <w:b/>
          <w:caps/>
        </w:rPr>
        <w:t>)</w:t>
      </w:r>
    </w:p>
    <w:tbl>
      <w:tblPr>
        <w:tblStyle w:val="TableGrid"/>
        <w:tblW w:w="13053" w:type="dxa"/>
        <w:tblLook w:val="04A0" w:firstRow="1" w:lastRow="0" w:firstColumn="1" w:lastColumn="0" w:noHBand="0" w:noVBand="1"/>
      </w:tblPr>
      <w:tblGrid>
        <w:gridCol w:w="8118"/>
        <w:gridCol w:w="4935"/>
      </w:tblGrid>
      <w:tr w:rsidR="002C7240" w:rsidRPr="00D706E8" w14:paraId="78B35D40" w14:textId="77777777" w:rsidTr="008D578B">
        <w:tc>
          <w:tcPr>
            <w:tcW w:w="13053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F0AB2A6" w14:textId="1337C0C1" w:rsidR="002C7240" w:rsidRPr="00D706E8" w:rsidRDefault="001E07B3" w:rsidP="00A03246">
            <w:pPr>
              <w:rPr>
                <w:b/>
                <w:caps/>
              </w:rPr>
            </w:pPr>
            <w:r>
              <w:rPr>
                <w:b/>
                <w:caps/>
              </w:rPr>
              <w:t>PART</w:t>
            </w:r>
            <w:r w:rsidRPr="00D706E8">
              <w:rPr>
                <w:b/>
                <w:caps/>
              </w:rPr>
              <w:t xml:space="preserve"> </w:t>
            </w:r>
            <w:r w:rsidR="002C7240" w:rsidRPr="00D706E8">
              <w:rPr>
                <w:b/>
                <w:caps/>
              </w:rPr>
              <w:t xml:space="preserve">1: </w:t>
            </w:r>
            <w:r w:rsidR="00402F18">
              <w:rPr>
                <w:b/>
                <w:caps/>
              </w:rPr>
              <w:t>PerFORMANCE MEASUREMENTS (2. C.F.R. § 200.301</w:t>
            </w:r>
            <w:r w:rsidR="00EB78B6">
              <w:rPr>
                <w:b/>
                <w:caps/>
              </w:rPr>
              <w:t>)</w:t>
            </w:r>
          </w:p>
          <w:p w14:paraId="08748232" w14:textId="77777777" w:rsidR="002C7240" w:rsidRPr="00D706E8" w:rsidRDefault="002C7240" w:rsidP="00A03246">
            <w:pPr>
              <w:rPr>
                <w:b/>
                <w:sz w:val="10"/>
              </w:rPr>
            </w:pPr>
          </w:p>
        </w:tc>
      </w:tr>
      <w:tr w:rsidR="008D578B" w:rsidRPr="00D706E8" w14:paraId="4CBC0E9D" w14:textId="77777777" w:rsidTr="004178E1">
        <w:trPr>
          <w:trHeight w:val="330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642654" w14:textId="2B1FFCB3" w:rsidR="008D578B" w:rsidRPr="008D578B" w:rsidRDefault="008D578B" w:rsidP="008D578B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 xml:space="preserve">Please </w:t>
            </w:r>
            <w:r w:rsidR="00815EB2">
              <w:rPr>
                <w:b/>
              </w:rPr>
              <w:t>i</w:t>
            </w:r>
            <w:r>
              <w:rPr>
                <w:b/>
              </w:rPr>
              <w:t>dentify your plan to track and submit financial data and other cost information that demonstrates cost-effective practices and ties to program performance goals.</w:t>
            </w:r>
          </w:p>
          <w:p w14:paraId="5FB8B9C8" w14:textId="20B0D09D" w:rsidR="008D578B" w:rsidRPr="00D706E8" w:rsidRDefault="008D578B" w:rsidP="008D578B"/>
        </w:tc>
      </w:tr>
      <w:tr w:rsidR="002C7240" w:rsidRPr="00D706E8" w14:paraId="1D010764" w14:textId="77777777" w:rsidTr="008D578B">
        <w:tc>
          <w:tcPr>
            <w:tcW w:w="130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54266" w14:textId="5F70F6F8" w:rsidR="0084580E" w:rsidRPr="00D706E8" w:rsidRDefault="0084580E" w:rsidP="008D578B">
            <w:pPr>
              <w:ind w:right="-6492"/>
              <w:rPr>
                <w:b/>
              </w:rPr>
            </w:pPr>
          </w:p>
        </w:tc>
      </w:tr>
      <w:tr w:rsidR="002C7240" w:rsidRPr="00D706E8" w14:paraId="1FF6C9E2" w14:textId="77777777" w:rsidTr="008D578B"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553FB" w14:textId="0AD3E05A" w:rsidR="002C7240" w:rsidRPr="00D706E8" w:rsidRDefault="001E07B3" w:rsidP="00A0324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PART </w:t>
            </w:r>
            <w:r w:rsidR="002C7240" w:rsidRPr="00D706E8">
              <w:rPr>
                <w:b/>
                <w:caps/>
              </w:rPr>
              <w:t xml:space="preserve">2: </w:t>
            </w:r>
            <w:r w:rsidR="008D578B">
              <w:rPr>
                <w:b/>
                <w:caps/>
              </w:rPr>
              <w:t>Internal Controls (2 C.F.R. § 200.303)</w:t>
            </w:r>
          </w:p>
          <w:p w14:paraId="54F3970E" w14:textId="77777777" w:rsidR="002C7240" w:rsidRPr="00D706E8" w:rsidRDefault="002C7240" w:rsidP="00A03246">
            <w:pPr>
              <w:rPr>
                <w:b/>
                <w:sz w:val="10"/>
                <w:szCs w:val="10"/>
              </w:rPr>
            </w:pPr>
          </w:p>
        </w:tc>
      </w:tr>
      <w:tr w:rsidR="002C7240" w:rsidRPr="00D706E8" w14:paraId="273324E4" w14:textId="77777777" w:rsidTr="008D578B">
        <w:trPr>
          <w:trHeight w:val="1032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B95C0" w14:textId="5A9E28E2" w:rsidR="002C7240" w:rsidRDefault="008D578B" w:rsidP="008D578B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D578B">
              <w:rPr>
                <w:b/>
              </w:rPr>
              <w:t xml:space="preserve">Please </w:t>
            </w:r>
            <w:r w:rsidR="00815EB2">
              <w:rPr>
                <w:b/>
              </w:rPr>
              <w:t>i</w:t>
            </w:r>
            <w:r w:rsidRPr="008D578B">
              <w:rPr>
                <w:b/>
              </w:rPr>
              <w:t>dentify your existing internal controls for the following:</w:t>
            </w:r>
          </w:p>
          <w:p w14:paraId="27ECFE5C" w14:textId="77777777" w:rsidR="008D578B" w:rsidRPr="008D578B" w:rsidRDefault="008D578B" w:rsidP="008D578B">
            <w:pPr>
              <w:pStyle w:val="ListParagraph"/>
              <w:rPr>
                <w:b/>
              </w:rPr>
            </w:pPr>
          </w:p>
          <w:p w14:paraId="33D21F6F" w14:textId="1C1811C7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Compliance with Federal statutes, regulations, &amp; terms and conditions of the Grant </w:t>
            </w:r>
            <w:proofErr w:type="gramStart"/>
            <w:r>
              <w:rPr>
                <w:b/>
              </w:rPr>
              <w:t>Agreement;</w:t>
            </w:r>
            <w:proofErr w:type="gramEnd"/>
          </w:p>
          <w:p w14:paraId="1F1FB265" w14:textId="50605E8C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Evaluating and Monitoring Subcontractor </w:t>
            </w:r>
            <w:proofErr w:type="gramStart"/>
            <w:r>
              <w:rPr>
                <w:b/>
              </w:rPr>
              <w:t>compliance;</w:t>
            </w:r>
            <w:proofErr w:type="gramEnd"/>
          </w:p>
          <w:p w14:paraId="5002F0BE" w14:textId="506830D6" w:rsid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Auditing procedures for expenditures and corrective actions for </w:t>
            </w:r>
            <w:proofErr w:type="gramStart"/>
            <w:r>
              <w:rPr>
                <w:b/>
              </w:rPr>
              <w:t>findings;</w:t>
            </w:r>
            <w:proofErr w:type="gramEnd"/>
          </w:p>
          <w:p w14:paraId="4FFE422C" w14:textId="0E92E186" w:rsidR="008D578B" w:rsidRPr="008D578B" w:rsidRDefault="008D578B" w:rsidP="008D578B">
            <w:pPr>
              <w:pStyle w:val="ListParagraph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>Safeguarding of personally identifiable information (Per 2. C.F.R. § 200.82)</w:t>
            </w:r>
          </w:p>
          <w:p w14:paraId="269CDEDD" w14:textId="77777777" w:rsidR="002C7240" w:rsidRDefault="002C7240" w:rsidP="00A03246">
            <w:pPr>
              <w:rPr>
                <w:b/>
              </w:rPr>
            </w:pPr>
          </w:p>
          <w:p w14:paraId="34010BEC" w14:textId="77777777" w:rsidR="002C7240" w:rsidRPr="00D706E8" w:rsidRDefault="002C7240" w:rsidP="00A03246"/>
        </w:tc>
      </w:tr>
      <w:tr w:rsidR="008D578B" w:rsidRPr="00D706E8" w14:paraId="727B6815" w14:textId="77777777" w:rsidTr="0032729D">
        <w:trPr>
          <w:trHeight w:val="438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F6F0E10" w14:textId="1C9E2622" w:rsidR="008D578B" w:rsidRPr="008D578B" w:rsidRDefault="008D578B" w:rsidP="008D578B">
            <w:pPr>
              <w:rPr>
                <w:b/>
                <w:caps/>
              </w:rPr>
            </w:pPr>
            <w:r>
              <w:rPr>
                <w:b/>
                <w:caps/>
              </w:rPr>
              <w:t>PART 3</w:t>
            </w:r>
            <w:r w:rsidRPr="00D706E8">
              <w:rPr>
                <w:b/>
                <w:caps/>
              </w:rPr>
              <w:t xml:space="preserve">: </w:t>
            </w:r>
            <w:r w:rsidR="00815EB2">
              <w:rPr>
                <w:b/>
                <w:caps/>
              </w:rPr>
              <w:t xml:space="preserve">Coverage In Property Standards </w:t>
            </w:r>
            <w:r>
              <w:rPr>
                <w:b/>
                <w:caps/>
              </w:rPr>
              <w:t xml:space="preserve">(2 C.F.R. </w:t>
            </w:r>
            <w:r w:rsidR="00815EB2">
              <w:rPr>
                <w:b/>
                <w:caps/>
              </w:rPr>
              <w:t>§</w:t>
            </w:r>
            <w:r>
              <w:rPr>
                <w:b/>
                <w:caps/>
              </w:rPr>
              <w:t>§ 200.3</w:t>
            </w:r>
            <w:r w:rsidR="00815EB2">
              <w:rPr>
                <w:b/>
                <w:caps/>
              </w:rPr>
              <w:t>10 -316</w:t>
            </w:r>
            <w:r>
              <w:rPr>
                <w:b/>
                <w:caps/>
              </w:rPr>
              <w:t>)</w:t>
            </w:r>
          </w:p>
        </w:tc>
      </w:tr>
      <w:tr w:rsidR="008D578B" w:rsidRPr="00D706E8" w14:paraId="0BEFE5E5" w14:textId="77777777" w:rsidTr="008D578B">
        <w:trPr>
          <w:trHeight w:val="1032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304E64" w14:textId="6B0CF175" w:rsidR="008D578B" w:rsidRDefault="00815EB2" w:rsidP="00815EB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Please identify your plan to dispose of tangible personal property, real property, or equipment acquired under the Federal Award (note – use, management, and disposal are subject to state law and procedures).</w:t>
            </w:r>
          </w:p>
          <w:p w14:paraId="5481A04F" w14:textId="5A5DC8C3" w:rsidR="00815EB2" w:rsidRPr="00815EB2" w:rsidRDefault="00815EB2" w:rsidP="00815EB2">
            <w:pPr>
              <w:pStyle w:val="ListParagraph"/>
              <w:rPr>
                <w:b/>
              </w:rPr>
            </w:pPr>
          </w:p>
        </w:tc>
      </w:tr>
      <w:tr w:rsidR="00815EB2" w:rsidRPr="00D706E8" w14:paraId="073B9863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D635835" w14:textId="122BF0D0" w:rsidR="00815EB2" w:rsidRPr="00815EB2" w:rsidRDefault="00815EB2" w:rsidP="00815EB2">
            <w:pPr>
              <w:rPr>
                <w:b/>
              </w:rPr>
            </w:pPr>
            <w:r>
              <w:rPr>
                <w:b/>
              </w:rPr>
              <w:t>PART 4: PROCUREMENT (2 C.F.R. §§ 200.318 – 327)</w:t>
            </w:r>
          </w:p>
        </w:tc>
      </w:tr>
      <w:tr w:rsidR="00815EB2" w:rsidRPr="00D706E8" w14:paraId="03253EF5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ED529B" w14:textId="77777777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the written procurement procedures your entity will follow.</w:t>
            </w:r>
          </w:p>
          <w:p w14:paraId="48A654CF" w14:textId="77777777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the written standards of conduct your entity will follow, including your organizational conflict policy.</w:t>
            </w:r>
          </w:p>
          <w:p w14:paraId="58099225" w14:textId="74186D39" w:rsidR="00815EB2" w:rsidRDefault="00815EB2" w:rsidP="00815EB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Please identify any state or local intergovernmental </w:t>
            </w:r>
            <w:r w:rsidR="00092D20">
              <w:rPr>
                <w:b/>
              </w:rPr>
              <w:t>agreements</w:t>
            </w:r>
            <w:r>
              <w:rPr>
                <w:b/>
              </w:rPr>
              <w:t xml:space="preserve"> or inter-entity agreements (strategic sourcing) you plan to use.</w:t>
            </w:r>
          </w:p>
          <w:p w14:paraId="647BF9A6" w14:textId="48214C2C" w:rsidR="00092D20" w:rsidRPr="00092D20" w:rsidRDefault="00092D20" w:rsidP="00092D2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Please identify your proposed timeline and process for the submission of technical specifications and procurement documents for major procurements.</w:t>
            </w:r>
          </w:p>
        </w:tc>
      </w:tr>
      <w:tr w:rsidR="00092D20" w:rsidRPr="00D706E8" w14:paraId="15460074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BA00755" w14:textId="476A8F12" w:rsidR="00092D20" w:rsidRPr="00092D20" w:rsidRDefault="00092D20" w:rsidP="00092D20">
            <w:pPr>
              <w:rPr>
                <w:b/>
              </w:rPr>
            </w:pPr>
            <w:r>
              <w:rPr>
                <w:b/>
              </w:rPr>
              <w:t>PART 5: REPORTING (2 C.F.R. § 200.331)</w:t>
            </w:r>
          </w:p>
        </w:tc>
      </w:tr>
      <w:tr w:rsidR="00092D20" w:rsidRPr="00D706E8" w14:paraId="6080C44E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859F6A" w14:textId="56E7A12A" w:rsidR="00122EA9" w:rsidRDefault="00122EA9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Please identify the </w:t>
            </w:r>
            <w:proofErr w:type="gramStart"/>
            <w:r>
              <w:rPr>
                <w:b/>
              </w:rPr>
              <w:t>accounting cost principles</w:t>
            </w:r>
            <w:proofErr w:type="gramEnd"/>
            <w:r>
              <w:rPr>
                <w:b/>
              </w:rPr>
              <w:t xml:space="preserve"> </w:t>
            </w:r>
            <w:r w:rsidRPr="00122EA9">
              <w:rPr>
                <w:b/>
              </w:rPr>
              <w:t xml:space="preserve">for classifying </w:t>
            </w:r>
            <w:r>
              <w:rPr>
                <w:b/>
              </w:rPr>
              <w:t xml:space="preserve">incurred </w:t>
            </w:r>
            <w:r w:rsidRPr="00122EA9">
              <w:rPr>
                <w:b/>
              </w:rPr>
              <w:t>costs as either direct or indirect</w:t>
            </w:r>
            <w:r>
              <w:rPr>
                <w:b/>
              </w:rPr>
              <w:t>.</w:t>
            </w:r>
          </w:p>
          <w:p w14:paraId="225D8712" w14:textId="25954505" w:rsidR="00092D20" w:rsidRDefault="008C0CFA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Please identify how indirect cost expenditures will be tracked (including any applicable indirect cost rate).</w:t>
            </w:r>
          </w:p>
          <w:p w14:paraId="5226A1A7" w14:textId="77777777" w:rsidR="00E1302C" w:rsidRDefault="00E1302C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Please identify how you intend to </w:t>
            </w:r>
            <w:r w:rsidRPr="00E1302C">
              <w:rPr>
                <w:b/>
              </w:rPr>
              <w:t>collect, transmit, and store Federal award-related information.</w:t>
            </w:r>
          </w:p>
          <w:p w14:paraId="18E33BFB" w14:textId="0FC63CE1" w:rsidR="008C0CFA" w:rsidRPr="00E56100" w:rsidRDefault="00E1302C" w:rsidP="00E5610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Please identify who will be responsible for submitting monthly/quarterly reports and responsible for producing substantiating records.</w:t>
            </w:r>
            <w:r w:rsidRPr="00E1302C">
              <w:rPr>
                <w:b/>
              </w:rPr>
              <w:t xml:space="preserve"> </w:t>
            </w:r>
          </w:p>
        </w:tc>
      </w:tr>
      <w:tr w:rsidR="00E56100" w:rsidRPr="00D706E8" w14:paraId="72AB3F1D" w14:textId="77777777" w:rsidTr="0032729D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20D48B6" w14:textId="3A917F81" w:rsidR="00E56100" w:rsidRDefault="00E56100" w:rsidP="00092D20">
            <w:pPr>
              <w:rPr>
                <w:b/>
              </w:rPr>
            </w:pPr>
            <w:r>
              <w:rPr>
                <w:b/>
              </w:rPr>
              <w:t>PART 6: RECORD RETENTION (2 C.F.R. § 200.333)</w:t>
            </w:r>
          </w:p>
        </w:tc>
      </w:tr>
      <w:tr w:rsidR="0032729D" w:rsidRPr="00D706E8" w14:paraId="02E274D0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10A502" w14:textId="77777777" w:rsidR="0032729D" w:rsidRDefault="0032729D" w:rsidP="003272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Please identify your records retention policy (records must be held for</w:t>
            </w:r>
            <w:r w:rsidRPr="0032729D">
              <w:rPr>
                <w:b/>
              </w:rPr>
              <w:t xml:space="preserve"> three years from the date of submission of the final expenditure report</w:t>
            </w:r>
            <w:r>
              <w:rPr>
                <w:b/>
              </w:rPr>
              <w:t>)</w:t>
            </w:r>
          </w:p>
          <w:p w14:paraId="258538D8" w14:textId="4C85708E" w:rsidR="0032729D" w:rsidRPr="0032729D" w:rsidRDefault="0032729D" w:rsidP="0032729D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Please identify your procedure for responding to records requests.</w:t>
            </w:r>
          </w:p>
        </w:tc>
      </w:tr>
      <w:tr w:rsidR="00122EA9" w:rsidRPr="00D706E8" w14:paraId="11B4F346" w14:textId="77777777" w:rsidTr="00122EA9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2AB8E1A3" w14:textId="31CA18A1" w:rsidR="00122EA9" w:rsidRPr="00122EA9" w:rsidRDefault="00122EA9" w:rsidP="00122EA9">
            <w:pPr>
              <w:rPr>
                <w:b/>
              </w:rPr>
            </w:pPr>
            <w:r>
              <w:rPr>
                <w:b/>
              </w:rPr>
              <w:t xml:space="preserve">PART 7: AUDITS (2 C.F.R. § </w:t>
            </w:r>
            <w:proofErr w:type="gramStart"/>
            <w:r>
              <w:rPr>
                <w:b/>
              </w:rPr>
              <w:t>200.501  -</w:t>
            </w:r>
            <w:proofErr w:type="gramEnd"/>
            <w:r>
              <w:rPr>
                <w:b/>
              </w:rPr>
              <w:t xml:space="preserve"> $750,000+)</w:t>
            </w:r>
          </w:p>
        </w:tc>
      </w:tr>
      <w:tr w:rsidR="00122EA9" w:rsidRPr="00D706E8" w14:paraId="41FE2C58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8E43AD" w14:textId="4A22099D" w:rsidR="00AB6FCA" w:rsidRDefault="00122EA9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Please identify the audit firm you will work with to </w:t>
            </w:r>
            <w:r w:rsidR="00AB6FCA">
              <w:rPr>
                <w:b/>
              </w:rPr>
              <w:t>perform the required audit (See 2 C.F.R. § 200.514).</w:t>
            </w:r>
          </w:p>
          <w:p w14:paraId="2F34C6B4" w14:textId="77777777" w:rsidR="00AB6FCA" w:rsidRDefault="00AB6FCA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Please identify whether you will be performing a single audit or programmatic audit.</w:t>
            </w:r>
          </w:p>
          <w:p w14:paraId="0B93D926" w14:textId="40D268BD" w:rsidR="00122EA9" w:rsidRPr="00122EA9" w:rsidRDefault="00AB6FCA" w:rsidP="00122EA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Please identify any protocols or procedures you’ve established to correct any previous audit findings.  </w:t>
            </w:r>
          </w:p>
        </w:tc>
      </w:tr>
      <w:tr w:rsidR="0032729D" w:rsidRPr="00D706E8" w14:paraId="13A6F74B" w14:textId="77777777" w:rsidTr="00CE427C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001729B0" w14:textId="070293FE" w:rsidR="0032729D" w:rsidRPr="0032729D" w:rsidRDefault="0032729D" w:rsidP="0032729D">
            <w:pPr>
              <w:rPr>
                <w:b/>
              </w:rPr>
            </w:pPr>
            <w:r>
              <w:rPr>
                <w:b/>
              </w:rPr>
              <w:t>PART 7: PROJECT CLOSEOUT (</w:t>
            </w:r>
            <w:r w:rsidR="00AB6FCA">
              <w:rPr>
                <w:b/>
              </w:rPr>
              <w:t>2 C.F.R. § 200.344)</w:t>
            </w:r>
          </w:p>
        </w:tc>
      </w:tr>
      <w:tr w:rsidR="00AB6FCA" w:rsidRPr="00D706E8" w14:paraId="4E52C533" w14:textId="77777777" w:rsidTr="00815EB2">
        <w:trPr>
          <w:trHeight w:val="537"/>
        </w:trPr>
        <w:tc>
          <w:tcPr>
            <w:tcW w:w="1305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8D1F9F" w14:textId="77777777" w:rsidR="00AB6FCA" w:rsidRDefault="00AB6FCA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provide a project timeline, identifying all necessary administrative actions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project completion.</w:t>
            </w:r>
          </w:p>
          <w:p w14:paraId="1E1F1505" w14:textId="6BA0C2ED" w:rsidR="00AB6FCA" w:rsidRDefault="00AB6FCA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</w:t>
            </w:r>
            <w:r w:rsidR="00CE427C">
              <w:rPr>
                <w:b/>
              </w:rPr>
              <w:t>the proposed timelines for the submittal of all final reports (</w:t>
            </w:r>
            <w:r w:rsidR="00CE427C" w:rsidRPr="00CE427C">
              <w:rPr>
                <w:b/>
              </w:rPr>
              <w:t>financial, performance</w:t>
            </w:r>
            <w:r w:rsidR="005655F7">
              <w:rPr>
                <w:b/>
              </w:rPr>
              <w:t>,</w:t>
            </w:r>
            <w:r w:rsidR="00CE427C" w:rsidRPr="00CE427C">
              <w:rPr>
                <w:b/>
              </w:rPr>
              <w:t xml:space="preserve"> and other reports required</w:t>
            </w:r>
            <w:r w:rsidR="00CE427C">
              <w:rPr>
                <w:b/>
              </w:rPr>
              <w:t xml:space="preserve"> are due 90 days from project completion)</w:t>
            </w:r>
          </w:p>
          <w:p w14:paraId="46FCBAAE" w14:textId="77777777" w:rsidR="00CE427C" w:rsidRDefault="00CE427C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any liquidation protocols for obligations existing after project completion and/or refunds for disallowed costs. </w:t>
            </w:r>
          </w:p>
          <w:p w14:paraId="19864005" w14:textId="25D90EEC" w:rsidR="005655F7" w:rsidRPr="00AB6FCA" w:rsidRDefault="005655F7" w:rsidP="00AB6FC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Please identify property accounting procedures to comply with 2 C.F.R. </w:t>
            </w:r>
            <w:r w:rsidRPr="005655F7">
              <w:rPr>
                <w:b/>
              </w:rPr>
              <w:t>§§ 200.310 through 200.316 and 200.330.</w:t>
            </w:r>
          </w:p>
        </w:tc>
      </w:tr>
      <w:tr w:rsidR="00815EB2" w:rsidRPr="003369E4" w14:paraId="5EC42B10" w14:textId="77777777" w:rsidTr="008D578B">
        <w:trPr>
          <w:gridAfter w:val="1"/>
          <w:wAfter w:w="4935" w:type="dxa"/>
        </w:trPr>
        <w:tc>
          <w:tcPr>
            <w:tcW w:w="8118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3B55680" w14:textId="77777777" w:rsidR="00815EB2" w:rsidRPr="003369E4" w:rsidRDefault="00815EB2" w:rsidP="00135358"/>
        </w:tc>
      </w:tr>
    </w:tbl>
    <w:p w14:paraId="3B55A3A7" w14:textId="77777777" w:rsidR="004373F8" w:rsidRPr="00D706E8" w:rsidRDefault="004373F8" w:rsidP="002C7240">
      <w:pPr>
        <w:jc w:val="center"/>
      </w:pPr>
    </w:p>
    <w:sectPr w:rsidR="004373F8" w:rsidRPr="00D706E8" w:rsidSect="00EB7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FD79" w14:textId="77777777" w:rsidR="003B52BF" w:rsidRDefault="003B52BF" w:rsidP="00B918A2">
      <w:pPr>
        <w:spacing w:after="0" w:line="240" w:lineRule="auto"/>
      </w:pPr>
      <w:r>
        <w:separator/>
      </w:r>
    </w:p>
  </w:endnote>
  <w:endnote w:type="continuationSeparator" w:id="0">
    <w:p w14:paraId="67657C4A" w14:textId="77777777" w:rsidR="003B52BF" w:rsidRDefault="003B52BF" w:rsidP="00B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999B" w14:textId="77777777" w:rsidR="00A15418" w:rsidRDefault="00A15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6EB" w14:textId="562ED3BE" w:rsidR="005A6FCE" w:rsidRDefault="00B918A2" w:rsidP="005A6FCE">
    <w:pPr>
      <w:pStyle w:val="Header"/>
    </w:pPr>
    <w:r>
      <w:ptab w:relativeTo="margin" w:alignment="center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33BB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Pr="00B918A2">
      <w:t xml:space="preserve"> </w:t>
    </w:r>
  </w:p>
  <w:p w14:paraId="048B2B9E" w14:textId="390F1477" w:rsidR="00B918A2" w:rsidRPr="00135358" w:rsidRDefault="00B918A2" w:rsidP="005A6FCE">
    <w:pPr>
      <w:pStyle w:val="Header"/>
      <w:tabs>
        <w:tab w:val="left" w:pos="147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120B" w14:textId="77777777" w:rsidR="00A15418" w:rsidRDefault="00A15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4606" w14:textId="77777777" w:rsidR="003B52BF" w:rsidRDefault="003B52BF" w:rsidP="00B918A2">
      <w:pPr>
        <w:spacing w:after="0" w:line="240" w:lineRule="auto"/>
      </w:pPr>
      <w:r>
        <w:separator/>
      </w:r>
    </w:p>
  </w:footnote>
  <w:footnote w:type="continuationSeparator" w:id="0">
    <w:p w14:paraId="158A8DE7" w14:textId="77777777" w:rsidR="003B52BF" w:rsidRDefault="003B52BF" w:rsidP="00B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CDD2" w14:textId="77777777" w:rsidR="00A15418" w:rsidRDefault="00A15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0DF2" w14:textId="02D343C1" w:rsidR="005A6FCE" w:rsidRPr="003E2426" w:rsidRDefault="003B52BF" w:rsidP="005A6FCE">
    <w:pPr>
      <w:pStyle w:val="Header"/>
      <w:jc w:val="right"/>
    </w:pPr>
    <w:sdt>
      <w:sdtPr>
        <w:id w:val="-7204739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04A0C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918A2">
      <w:tab/>
    </w:r>
    <w:r w:rsidR="008C0CFA">
      <w:rPr>
        <w:b/>
      </w:rPr>
      <w:t>Con</w:t>
    </w:r>
    <w:r w:rsidR="00295788">
      <w:rPr>
        <w:b/>
      </w:rPr>
      <w:t>t</w:t>
    </w:r>
    <w:r w:rsidR="008C0CFA">
      <w:rPr>
        <w:b/>
      </w:rPr>
      <w:t>ract</w:t>
    </w:r>
    <w:r w:rsidR="00295788">
      <w:rPr>
        <w:b/>
      </w:rPr>
      <w:t>or Name</w:t>
    </w:r>
  </w:p>
  <w:p w14:paraId="5F346F54" w14:textId="4E554618" w:rsidR="00B24A82" w:rsidRDefault="00B24A82" w:rsidP="005A6FCE">
    <w:pPr>
      <w:pStyle w:val="Header"/>
      <w:jc w:val="right"/>
      <w:rPr>
        <w:b/>
      </w:rPr>
    </w:pPr>
    <w:r w:rsidRPr="00135358">
      <w:rPr>
        <w:b/>
      </w:rPr>
      <w:t>Submitted on</w:t>
    </w:r>
    <w:r w:rsidR="00251BFD">
      <w:rPr>
        <w:b/>
      </w:rPr>
      <w:t xml:space="preserve"> Date</w:t>
    </w:r>
    <w:r w:rsidRPr="00135358">
      <w:rPr>
        <w:b/>
      </w:rPr>
      <w:t>:  XX-XX-XXXX</w:t>
    </w:r>
  </w:p>
  <w:p w14:paraId="0CB54B08" w14:textId="29314581" w:rsidR="00B24A82" w:rsidRDefault="008C0CFA" w:rsidP="00B24A82">
    <w:pPr>
      <w:pStyle w:val="Header"/>
      <w:jc w:val="right"/>
    </w:pPr>
    <w:r>
      <w:rPr>
        <w:b/>
      </w:rPr>
      <w:t>Contract</w:t>
    </w:r>
    <w:r w:rsidR="00B24A82">
      <w:rPr>
        <w:b/>
      </w:rPr>
      <w:t xml:space="preserve"> </w:t>
    </w:r>
    <w:r w:rsidR="00B24A82" w:rsidRPr="003E2426">
      <w:rPr>
        <w:b/>
      </w:rPr>
      <w:t xml:space="preserve">Tracking </w:t>
    </w:r>
    <w:proofErr w:type="spellStart"/>
    <w:proofErr w:type="gramStart"/>
    <w:r w:rsidR="00B24A82" w:rsidRPr="003E2426">
      <w:rPr>
        <w:b/>
      </w:rPr>
      <w:t>Number:</w:t>
    </w:r>
    <w:r w:rsidR="00B24A82" w:rsidRPr="003E2426">
      <w:t>XXXXX</w:t>
    </w:r>
    <w:proofErr w:type="spellEnd"/>
    <w:proofErr w:type="gramEnd"/>
    <w:r w:rsidR="00B24A82">
      <w:t>(optional)</w:t>
    </w:r>
  </w:p>
  <w:p w14:paraId="442D239E" w14:textId="77777777" w:rsidR="005A6FCE" w:rsidRDefault="005A6FCE" w:rsidP="00135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59E" w14:textId="77777777" w:rsidR="00A15418" w:rsidRDefault="00A15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3B"/>
    <w:multiLevelType w:val="hybridMultilevel"/>
    <w:tmpl w:val="0CBA79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4F6"/>
    <w:multiLevelType w:val="hybridMultilevel"/>
    <w:tmpl w:val="CCB4B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F1B98"/>
    <w:multiLevelType w:val="hybridMultilevel"/>
    <w:tmpl w:val="5622DE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AC3"/>
    <w:multiLevelType w:val="hybridMultilevel"/>
    <w:tmpl w:val="0E504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601C"/>
    <w:multiLevelType w:val="hybridMultilevel"/>
    <w:tmpl w:val="5622DE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36E"/>
    <w:multiLevelType w:val="hybridMultilevel"/>
    <w:tmpl w:val="11EC0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43E5"/>
    <w:multiLevelType w:val="hybridMultilevel"/>
    <w:tmpl w:val="51D6ED94"/>
    <w:lvl w:ilvl="0" w:tplc="C592156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694A"/>
    <w:multiLevelType w:val="hybridMultilevel"/>
    <w:tmpl w:val="942CC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14E1B"/>
    <w:multiLevelType w:val="hybridMultilevel"/>
    <w:tmpl w:val="639E05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5198"/>
    <w:multiLevelType w:val="hybridMultilevel"/>
    <w:tmpl w:val="D41C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81136"/>
    <w:multiLevelType w:val="hybridMultilevel"/>
    <w:tmpl w:val="D0D2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135334">
    <w:abstractNumId w:val="10"/>
  </w:num>
  <w:num w:numId="2" w16cid:durableId="40911708">
    <w:abstractNumId w:val="9"/>
  </w:num>
  <w:num w:numId="3" w16cid:durableId="589462783">
    <w:abstractNumId w:val="1"/>
  </w:num>
  <w:num w:numId="4" w16cid:durableId="531385520">
    <w:abstractNumId w:val="6"/>
  </w:num>
  <w:num w:numId="5" w16cid:durableId="1759399593">
    <w:abstractNumId w:val="7"/>
  </w:num>
  <w:num w:numId="6" w16cid:durableId="1754888376">
    <w:abstractNumId w:val="4"/>
  </w:num>
  <w:num w:numId="7" w16cid:durableId="1576822038">
    <w:abstractNumId w:val="2"/>
  </w:num>
  <w:num w:numId="8" w16cid:durableId="2109427980">
    <w:abstractNumId w:val="0"/>
  </w:num>
  <w:num w:numId="9" w16cid:durableId="1260407834">
    <w:abstractNumId w:val="8"/>
  </w:num>
  <w:num w:numId="10" w16cid:durableId="860968502">
    <w:abstractNumId w:val="3"/>
  </w:num>
  <w:num w:numId="11" w16cid:durableId="1185435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2"/>
    <w:rsid w:val="0000487A"/>
    <w:rsid w:val="00015682"/>
    <w:rsid w:val="0005387B"/>
    <w:rsid w:val="0005460A"/>
    <w:rsid w:val="00057D53"/>
    <w:rsid w:val="000866CD"/>
    <w:rsid w:val="00092D20"/>
    <w:rsid w:val="000968A7"/>
    <w:rsid w:val="000B4474"/>
    <w:rsid w:val="000E1C5E"/>
    <w:rsid w:val="000F219C"/>
    <w:rsid w:val="00111CA7"/>
    <w:rsid w:val="00122EA9"/>
    <w:rsid w:val="00125F42"/>
    <w:rsid w:val="00135358"/>
    <w:rsid w:val="001A3848"/>
    <w:rsid w:val="001A4592"/>
    <w:rsid w:val="001E06E1"/>
    <w:rsid w:val="001E07B3"/>
    <w:rsid w:val="001E7A6A"/>
    <w:rsid w:val="00245499"/>
    <w:rsid w:val="00251BFD"/>
    <w:rsid w:val="002546BE"/>
    <w:rsid w:val="00263118"/>
    <w:rsid w:val="002668BF"/>
    <w:rsid w:val="00273E18"/>
    <w:rsid w:val="002948B8"/>
    <w:rsid w:val="00295788"/>
    <w:rsid w:val="0029690D"/>
    <w:rsid w:val="002C7240"/>
    <w:rsid w:val="002D5789"/>
    <w:rsid w:val="0032729D"/>
    <w:rsid w:val="003369E4"/>
    <w:rsid w:val="00344EF4"/>
    <w:rsid w:val="00367850"/>
    <w:rsid w:val="00377736"/>
    <w:rsid w:val="003B52BF"/>
    <w:rsid w:val="003E2426"/>
    <w:rsid w:val="003F33BB"/>
    <w:rsid w:val="00402F18"/>
    <w:rsid w:val="00423D85"/>
    <w:rsid w:val="004373F8"/>
    <w:rsid w:val="00454776"/>
    <w:rsid w:val="00463A5C"/>
    <w:rsid w:val="004922E1"/>
    <w:rsid w:val="004B3D3B"/>
    <w:rsid w:val="004E05C7"/>
    <w:rsid w:val="005015A2"/>
    <w:rsid w:val="00544A93"/>
    <w:rsid w:val="00552AF4"/>
    <w:rsid w:val="00562EA4"/>
    <w:rsid w:val="005655F7"/>
    <w:rsid w:val="00577689"/>
    <w:rsid w:val="00583B86"/>
    <w:rsid w:val="005A1275"/>
    <w:rsid w:val="005A6FCE"/>
    <w:rsid w:val="005B3A1D"/>
    <w:rsid w:val="005E06D2"/>
    <w:rsid w:val="00677BCE"/>
    <w:rsid w:val="00680585"/>
    <w:rsid w:val="00685246"/>
    <w:rsid w:val="006C2580"/>
    <w:rsid w:val="006D3B87"/>
    <w:rsid w:val="006F08FF"/>
    <w:rsid w:val="007014B7"/>
    <w:rsid w:val="00720A1A"/>
    <w:rsid w:val="007378AA"/>
    <w:rsid w:val="00782AB2"/>
    <w:rsid w:val="00785E0C"/>
    <w:rsid w:val="00786EF6"/>
    <w:rsid w:val="007E52B6"/>
    <w:rsid w:val="007E58A7"/>
    <w:rsid w:val="00815EB2"/>
    <w:rsid w:val="00817C55"/>
    <w:rsid w:val="0084580E"/>
    <w:rsid w:val="00846FFF"/>
    <w:rsid w:val="00880803"/>
    <w:rsid w:val="008C0CFA"/>
    <w:rsid w:val="008D578B"/>
    <w:rsid w:val="008F6FB7"/>
    <w:rsid w:val="00914B65"/>
    <w:rsid w:val="009260C9"/>
    <w:rsid w:val="00963620"/>
    <w:rsid w:val="00967F3C"/>
    <w:rsid w:val="00983271"/>
    <w:rsid w:val="00991EFA"/>
    <w:rsid w:val="009D02F6"/>
    <w:rsid w:val="009D7638"/>
    <w:rsid w:val="00A15418"/>
    <w:rsid w:val="00A408DA"/>
    <w:rsid w:val="00A57AAD"/>
    <w:rsid w:val="00AB6FCA"/>
    <w:rsid w:val="00B13BDA"/>
    <w:rsid w:val="00B24A82"/>
    <w:rsid w:val="00B918A2"/>
    <w:rsid w:val="00BA7776"/>
    <w:rsid w:val="00BB4528"/>
    <w:rsid w:val="00BE5D45"/>
    <w:rsid w:val="00BF47C6"/>
    <w:rsid w:val="00C34A26"/>
    <w:rsid w:val="00C41385"/>
    <w:rsid w:val="00C47DA9"/>
    <w:rsid w:val="00C60E2E"/>
    <w:rsid w:val="00C9314B"/>
    <w:rsid w:val="00C9438A"/>
    <w:rsid w:val="00CB28E0"/>
    <w:rsid w:val="00CC3AF5"/>
    <w:rsid w:val="00CC670A"/>
    <w:rsid w:val="00CD6948"/>
    <w:rsid w:val="00CE427C"/>
    <w:rsid w:val="00CF2BF5"/>
    <w:rsid w:val="00D2431D"/>
    <w:rsid w:val="00D706E8"/>
    <w:rsid w:val="00D837B5"/>
    <w:rsid w:val="00D87AAB"/>
    <w:rsid w:val="00D9020B"/>
    <w:rsid w:val="00DF577F"/>
    <w:rsid w:val="00E1302C"/>
    <w:rsid w:val="00E54D27"/>
    <w:rsid w:val="00E56100"/>
    <w:rsid w:val="00E82231"/>
    <w:rsid w:val="00EB78B6"/>
    <w:rsid w:val="00F2449A"/>
    <w:rsid w:val="00F3315B"/>
    <w:rsid w:val="00F60303"/>
    <w:rsid w:val="00F6261E"/>
    <w:rsid w:val="00F705F2"/>
    <w:rsid w:val="00FA3B7F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FB52"/>
  <w15:docId w15:val="{B43D1642-6A3F-4C69-A0AC-A9EAD28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0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A2"/>
  </w:style>
  <w:style w:type="paragraph" w:styleId="Footer">
    <w:name w:val="footer"/>
    <w:basedOn w:val="Normal"/>
    <w:link w:val="FooterChar"/>
    <w:uiPriority w:val="99"/>
    <w:unhideWhenUsed/>
    <w:rsid w:val="00B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A2"/>
  </w:style>
  <w:style w:type="character" w:styleId="CommentReference">
    <w:name w:val="annotation reference"/>
    <w:basedOn w:val="DefaultParagraphFont"/>
    <w:uiPriority w:val="99"/>
    <w:semiHidden/>
    <w:unhideWhenUsed/>
    <w:rsid w:val="00CB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7240"/>
    <w:pPr>
      <w:ind w:left="720"/>
      <w:contextualSpacing/>
    </w:pPr>
  </w:style>
  <w:style w:type="paragraph" w:styleId="Revision">
    <w:name w:val="Revision"/>
    <w:hidden/>
    <w:uiPriority w:val="99"/>
    <w:semiHidden/>
    <w:rsid w:val="00402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55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44BC-0679-413C-BE3C-0CECDE1C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2746</Characters>
  <Application>Microsoft Office Word</Application>
  <DocSecurity>4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Gas and Electric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Patni, Sonal</dc:creator>
  <cp:lastModifiedBy>Conley, Lauren, DFA</cp:lastModifiedBy>
  <cp:revision>2</cp:revision>
  <cp:lastPrinted>2017-08-14T18:27:00Z</cp:lastPrinted>
  <dcterms:created xsi:type="dcterms:W3CDTF">2026-03-19T22:16:00Z</dcterms:created>
  <dcterms:modified xsi:type="dcterms:W3CDTF">2026-03-19T22:16:00Z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93efe1acc2248872d374fbe79a4b467d3c44d7553c4b558cc2e0792f14d99d13</vt:lpwstr>
  </property>
</Properties>
</file>